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539" w:rsidRPr="00F34668" w:rsidRDefault="00826539" w:rsidP="00F34668">
      <w:pPr>
        <w:widowControl/>
        <w:spacing w:line="560" w:lineRule="exact"/>
        <w:ind w:firstLineChars="200" w:firstLine="880"/>
        <w:jc w:val="center"/>
        <w:rPr>
          <w:rFonts w:ascii="方正小标宋_GBK" w:eastAsia="方正小标宋_GBK" w:hAnsi="Arial" w:cs="Arial"/>
          <w:color w:val="000000"/>
          <w:kern w:val="0"/>
          <w:sz w:val="44"/>
          <w:szCs w:val="32"/>
        </w:rPr>
      </w:pPr>
      <w:r w:rsidRPr="00F34668">
        <w:rPr>
          <w:rFonts w:ascii="方正小标宋_GBK" w:eastAsia="方正小标宋_GBK" w:hAnsi="Arial" w:cs="Arial" w:hint="eastAsia"/>
          <w:bCs/>
          <w:color w:val="333333"/>
          <w:kern w:val="0"/>
          <w:sz w:val="44"/>
          <w:szCs w:val="32"/>
        </w:rPr>
        <w:t>律师执业管理办法</w:t>
      </w:r>
    </w:p>
    <w:p w:rsidR="00442CAA" w:rsidRPr="008D231B" w:rsidRDefault="00442CAA" w:rsidP="008D231B">
      <w:pPr>
        <w:widowControl/>
        <w:spacing w:line="560" w:lineRule="exact"/>
        <w:jc w:val="left"/>
        <w:rPr>
          <w:rFonts w:ascii="仿宋_GB2312" w:eastAsia="仿宋_GB2312" w:hAnsi="Arial" w:cs="Arial"/>
          <w:color w:val="000000"/>
          <w:kern w:val="0"/>
          <w:sz w:val="32"/>
          <w:szCs w:val="32"/>
        </w:rPr>
      </w:pPr>
    </w:p>
    <w:p w:rsidR="00826539" w:rsidRPr="008D231B" w:rsidRDefault="00826539" w:rsidP="008D231B">
      <w:pPr>
        <w:widowControl/>
        <w:spacing w:line="560" w:lineRule="exact"/>
        <w:ind w:firstLineChars="200" w:firstLine="640"/>
        <w:jc w:val="center"/>
        <w:rPr>
          <w:rFonts w:ascii="黑体" w:eastAsia="黑体" w:hAnsi="黑体" w:cs="Arial"/>
          <w:bCs/>
          <w:color w:val="000000"/>
          <w:kern w:val="0"/>
          <w:sz w:val="32"/>
          <w:szCs w:val="32"/>
        </w:rPr>
      </w:pPr>
      <w:r w:rsidRPr="008D231B">
        <w:rPr>
          <w:rFonts w:ascii="黑体" w:eastAsia="黑体" w:hAnsi="黑体" w:cs="Arial" w:hint="eastAsia"/>
          <w:bCs/>
          <w:color w:val="000000"/>
          <w:kern w:val="0"/>
          <w:sz w:val="32"/>
          <w:szCs w:val="32"/>
        </w:rPr>
        <w:t>第一章　总　　则</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第一条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为了规范律师执业许可，保障律师依法执业，加强对律师执业行为的监督和管理，根据《中华人民共和国律师法》（以下简称《律师法》）和其他有关法律、法规的规定，制定本办法。</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第二条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律师应当把拥护中国共产党领导、拥护社会主义法治作为从业的基本要求。 律师通过执业活动，应当维护当事人合法权益，维护法律正确实施，维护社会公平和正义。</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第三条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律师依法执业受法律保护，任何组织和个人不得侵害律师的合法权益。 司法行政机关和律师协会应当依法维护律师的执业权利。</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第四条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司法行政机关依照《律师法》和本办法的规定对律师执业进行监督、指导。 律师协会依照《律师法》、协会章程和行业规范对律师执业实行行业自律。</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第五条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司法行政机关、律师协会应当建立健全律师表彰奖励制度，根据有关规定设立综合性和单项表彰项目，对为维护人民群众合法权益、促进经济社会发展和国家法治建设作出突出贡献的律师进行表彰奖励。</w:t>
      </w:r>
    </w:p>
    <w:p w:rsidR="00826539" w:rsidRPr="008D231B" w:rsidRDefault="00826539" w:rsidP="008D231B">
      <w:pPr>
        <w:widowControl/>
        <w:spacing w:line="560" w:lineRule="exact"/>
        <w:ind w:firstLineChars="200" w:firstLine="640"/>
        <w:jc w:val="center"/>
        <w:rPr>
          <w:rFonts w:ascii="黑体" w:eastAsia="黑体" w:hAnsi="黑体" w:cs="Arial"/>
          <w:bCs/>
          <w:color w:val="000000"/>
          <w:kern w:val="0"/>
          <w:sz w:val="32"/>
          <w:szCs w:val="32"/>
        </w:rPr>
      </w:pPr>
      <w:r w:rsidRPr="008D231B">
        <w:rPr>
          <w:rFonts w:ascii="黑体" w:eastAsia="黑体" w:hAnsi="黑体" w:cs="Arial" w:hint="eastAsia"/>
          <w:bCs/>
          <w:color w:val="000000"/>
          <w:kern w:val="0"/>
          <w:sz w:val="32"/>
          <w:szCs w:val="32"/>
        </w:rPr>
        <w:t>第二章　律师执业条件</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第六条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申请律师执业，应当具备下列条件： （一）拥护中华人民共和国宪法； （二）通过国家统一司法考试</w:t>
      </w:r>
      <w:r w:rsidRPr="00826539">
        <w:rPr>
          <w:rFonts w:ascii="仿宋_GB2312" w:eastAsia="仿宋_GB2312" w:hAnsi="Arial" w:cs="Arial" w:hint="eastAsia"/>
          <w:color w:val="333333"/>
          <w:kern w:val="0"/>
          <w:sz w:val="32"/>
          <w:szCs w:val="32"/>
        </w:rPr>
        <w:lastRenderedPageBreak/>
        <w:t>取得法律职业资格证书； （三）在律师事务所实习满一年； （四）品行良好。 实行国家统一司法考试前取得的律师资格证书，在申请律师执业时，与法律职业资格证书具有同等效力。 享受国家统一司法考试有关报名条件、考试合格优惠措施，取得法律职业资格证书的，其申请律师执业的地域限制，按照有关规定办理。 申请律师执业的人员，应当按照规定参加律师协会组织的实习活动，并经律师协会考核合格。</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第七条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申请兼职律师执业，除符合本办法第六条规定的条件外，还应当具备下列条件： （一）在高等院校、科研机构中从事法学教育、研究工作； （二）经所在单位同意。</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第八条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申请特许律师执业，应当符合《律师法》和国务院有关条例规定的条件。</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第九条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有下列情形之一的人员，不予颁发律师执业证书： （一）无民事行为能力或者限制民事行为能力的； （二）受过刑事处罚的，但过失犯罪的除外； （三）被开除公职或者被吊销律师执业证书的。</w:t>
      </w:r>
    </w:p>
    <w:p w:rsidR="00826539" w:rsidRPr="008D231B" w:rsidRDefault="00826539" w:rsidP="008D231B">
      <w:pPr>
        <w:widowControl/>
        <w:spacing w:line="560" w:lineRule="exact"/>
        <w:ind w:firstLineChars="200" w:firstLine="640"/>
        <w:jc w:val="center"/>
        <w:rPr>
          <w:rFonts w:ascii="黑体" w:eastAsia="黑体" w:hAnsi="黑体" w:cs="Arial"/>
          <w:bCs/>
          <w:color w:val="000000"/>
          <w:kern w:val="0"/>
          <w:sz w:val="32"/>
          <w:szCs w:val="32"/>
        </w:rPr>
      </w:pPr>
      <w:r w:rsidRPr="008D231B">
        <w:rPr>
          <w:rFonts w:ascii="黑体" w:eastAsia="黑体" w:hAnsi="黑体" w:cs="Arial" w:hint="eastAsia"/>
          <w:bCs/>
          <w:color w:val="000000"/>
          <w:kern w:val="0"/>
          <w:sz w:val="32"/>
          <w:szCs w:val="32"/>
        </w:rPr>
        <w:t>第三章　律师执业许可程序</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第十条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律师执业许可，由设区的市级或者直辖市的区（县）司法行政机关受理执业申请并进行初审，报省、自治区、直辖市司法行政机关审核，作出是否准予执业的决定。</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第十一条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申请律师执业，应当向设区的市级或者直辖市的区（县）司法行政机关提交下列材料： （一）执业申</w:t>
      </w:r>
      <w:r w:rsidRPr="00826539">
        <w:rPr>
          <w:rFonts w:ascii="仿宋_GB2312" w:eastAsia="仿宋_GB2312" w:hAnsi="Arial" w:cs="Arial" w:hint="eastAsia"/>
          <w:color w:val="333333"/>
          <w:kern w:val="0"/>
          <w:sz w:val="32"/>
          <w:szCs w:val="32"/>
        </w:rPr>
        <w:lastRenderedPageBreak/>
        <w:t>请书；（二）法律职业资格证书或者律师资格证书；（三）律师协会出具的申请人实习考核合格的材料；（四）申请人的身份证明；（五）律师事务所出具的同意接收申请人的证明。 申请执业许可时，申请人应当如实填报《律师执业申请登记表》。</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第十二条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申请兼职律师执业，除按照本办法第十一条的规定提交有关材料外，还应当提交下列材料：（一）在高等院校、科研机构从事法学教育、研究工作的经历及证明材料；（二）所在单位同意申请人兼职律师执业的证明。</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第十三条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设区的市级或者直辖市的区（县）司法行政机关对申请人提出的律师执业申请，应当根据下列情况分别作出处理：（一）申请材料齐全、符合法定形式的，应当受理。（二）申请材料不齐全或者不符合法定形式的，应当当场或者自收到申请材料之日起五日内一次告知申请人需要补正的全部内容。申请人按要求补正的，予以受理；逾期不告知的，自收到申请材料之日起即为受理。（三）申请事项明显不符合法定条件或者申请人拒绝补正、无法补正有关材料的，不予受理，并向申请人书面说明理由。</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第十四条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受理申请的司法行政机关应当自决定受理之日起二十日内完成对申请材料的审查。 在审查过程中，可以征求申请执业地的县级司法行政机关的意见；对于需要调查核实有关情况的，可以要求申请人提供有关的证明材料，也可以委托县级司法行政机关进行核实。 经审查，应当对申请人是否符合法定条件、提交的材料是否真实齐全出具审</w:t>
      </w:r>
      <w:r w:rsidRPr="00826539">
        <w:rPr>
          <w:rFonts w:ascii="仿宋_GB2312" w:eastAsia="仿宋_GB2312" w:hAnsi="Arial" w:cs="Arial" w:hint="eastAsia"/>
          <w:color w:val="333333"/>
          <w:kern w:val="0"/>
          <w:sz w:val="32"/>
          <w:szCs w:val="32"/>
        </w:rPr>
        <w:lastRenderedPageBreak/>
        <w:t>查意见，并将审查意见和全部申请材料报送省、自治区、直辖市司法行政机关。</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第十五条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省、自治区、直辖市司法行政机关应当自收到受理申请机关报送的审查意见和全部申请材料之日起十日内予以审核，作出是否准予执业的决定。 准予执业的，应当自决定之日起十日内向申请人颁发律师执业证书。 不准予执业的，应当向申请人书面说明理由。</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第十六条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申请特许律师执业，需要提交的材料以及受理、考核、批准的程序，依照国务院有关条例的规定办理。</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第十七条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申请人有本办法第九条规定情形之一的，不得准予其律师执业。</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第十八条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律师执业证书是律师依法获准执业的有效证件。 律师执业证书应当载明的内容、制作的规格、证号编制办法，由司法部规定。执业证书由司法部统一制作。</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第十九条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有下列情形之一的，由作出准予该申请人执业决定的省、自治区、直辖市司法行政机关撤销原准予执业的决定：（一）申请人以欺诈、贿赂等不正当手段取得准予执业决定的；（二）对不符合法定条件的申请人准予执业或者违反法定程序作出准予执业决定的。</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第二十条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变更执业机构，应当向拟变更的执业机构所在地设区的市级或者直辖市的区（县）司法行政机关提出申请，并提交下列材料：（一）原执业机构所在地县级司法行政机关出具的申请人不具有本办法第二十一条规定情形的证明；（二）与原执业机构解除聘用关系或者合伙关系</w:t>
      </w:r>
      <w:r w:rsidRPr="00826539">
        <w:rPr>
          <w:rFonts w:ascii="仿宋_GB2312" w:eastAsia="仿宋_GB2312" w:hAnsi="Arial" w:cs="Arial" w:hint="eastAsia"/>
          <w:color w:val="333333"/>
          <w:kern w:val="0"/>
          <w:sz w:val="32"/>
          <w:szCs w:val="32"/>
        </w:rPr>
        <w:lastRenderedPageBreak/>
        <w:t>以及办结业务、档案、财务等交接手续的证明；（三）拟变更的执业机构同意接收申请人的证明；（四）申请人的执业经历证明材料。 受理机关应当对变更申请及提交的材料出具审查意见，并连同全部申请材料报送省、自治区、直辖市司法行政机关审核。对准予变更的，由审核机关为申请人换发律师执业证书；对不准予变更的，应当向申请人书面说明理由。有关审查、核准、换证的程序和期限，参照本办法第十四条、第十五条的规定办理。 准予变更的，申请人在领取新的执业证书前，应当将原执业证书上交原审核颁证机关。 律师跨设区的市或者省、自治区、直辖市变更执业机构的，原执业机构所在地和变更的执业机构所在地的司法行政机关之间应当交接该律师执业档案。</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第二十一条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受到停止执业处罚期间或者受到投诉正在调查处理的，不得申请变更执业机构；律师事务所受到停业整顿处罚期限未满的，该所负责人、合伙人和对律师事务所受到停业整顿处罚负有直接责任的律师不得申请变更执业机构；律师事务所应当终止的，在完成清算、办理注销前，该所负责人、合伙人和对律师事务所被吊销执业许可证负有直接责任的律师不得申请变更执业机构。</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第二十二条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律师被所在的律师事务所派驻分所执业的，其律师执业证书的换发及管理办法，按照司法部有关规定办理。</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第二十三条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律师有下列情形之一的，由其执业地的原审核颁证机关收回、注销其律师执业证书：（一）受到吊销</w:t>
      </w:r>
      <w:r w:rsidRPr="00826539">
        <w:rPr>
          <w:rFonts w:ascii="仿宋_GB2312" w:eastAsia="仿宋_GB2312" w:hAnsi="Arial" w:cs="Arial" w:hint="eastAsia"/>
          <w:color w:val="333333"/>
          <w:kern w:val="0"/>
          <w:sz w:val="32"/>
          <w:szCs w:val="32"/>
        </w:rPr>
        <w:lastRenderedPageBreak/>
        <w:t>律师执业证书处罚的；（二）原准予执业的决定被依法撤销的；（三）因本人不再从事律师职业申请注销的；（四）因与所在律师事务所解除聘用合同或者所在的律师事务所被注销，在六个月内未被其他律师事务所聘用的；（五）因其他原因终止律师执业的。 因前款第（三）项、第（四）项、第（五）项规定情形被注销律师执业证书的人员，重新申请律师执业的，按照本办法规定的程序申请律师执业。 律师正在接受司法机关、司法行政机关、律师协会立案调查期间，不得申请注销执业证书。</w:t>
      </w:r>
    </w:p>
    <w:p w:rsidR="00826539" w:rsidRPr="008D231B" w:rsidRDefault="00826539" w:rsidP="008D231B">
      <w:pPr>
        <w:widowControl/>
        <w:spacing w:line="560" w:lineRule="exact"/>
        <w:ind w:firstLineChars="200" w:firstLine="640"/>
        <w:jc w:val="center"/>
        <w:rPr>
          <w:rFonts w:ascii="黑体" w:eastAsia="黑体" w:hAnsi="黑体" w:cs="Arial"/>
          <w:bCs/>
          <w:color w:val="000000"/>
          <w:kern w:val="0"/>
          <w:sz w:val="32"/>
          <w:szCs w:val="32"/>
        </w:rPr>
      </w:pPr>
      <w:r w:rsidRPr="008D231B">
        <w:rPr>
          <w:rFonts w:ascii="黑体" w:eastAsia="黑体" w:hAnsi="黑体" w:cs="Arial" w:hint="eastAsia"/>
          <w:bCs/>
          <w:color w:val="000000"/>
          <w:kern w:val="0"/>
          <w:sz w:val="32"/>
          <w:szCs w:val="32"/>
        </w:rPr>
        <w:t>第四章　律师执业行为规范</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第二十四条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律师执业必须遵守宪法和法律，恪守律师职业道德和执业纪律，做到依法执业、诚信执业、规范执业。 律师执业必须以事实为根据，以法律为准绳。 律师执业应当接受国家、社会和当事人的监督。</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第二十五条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律师可以从事下列业务：（一）接受自然人、法人或者其他组织的委托，担任法律顾问；（二）接受民事案件、行政案件当事人的委托，担任代理人，参加诉讼； （三）接受刑事案件犯罪嫌疑人、被告人的委托或者依法接受法律援助机构的指派，担任辩护人，接受自诉案件自诉人、公诉案件被害人或者其近亲属的委托，担任代理人，参加诉讼；（四）接受委托，代理各类诉讼案件的申诉；（五）接受委托，参加调解、仲裁活动；（六）接受委托，提供非诉讼法律服务；（七）解答有关法律的询问、代写诉讼文书和有关法律事务的其他文书。</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lastRenderedPageBreak/>
        <w:t>第二十六条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律师承办业务，应当由律师事务所统一接受委托，与委托人签订书面委托合同，并服从律师事务所对受理业务进行的利益冲突审查及其决定。</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第二十七条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律师担任各级人民代表大会常务委员会组成人员的，任职期间不得从事诉讼代理或者辩护业务。 律师明知当事人已经委托两名诉讼代理人、辩护人的，不得再接受委托担任诉讼代理人、辩护人。</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第二十八条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不得在同一案件中为双方当事人担任代理人，或者代理与本人及其近亲属有利益冲突的法律事务。律师接受犯罪嫌疑人、被告人委托后，不得接受同一案件或者未同案处理但实施的犯罪存在关联的其他犯罪嫌疑人、被告人的委托担任辩护人。 曾经担任法官、检察官的律师从人民法院、人民检察院离任后，二年内不得以律师身份担任诉讼代理人或者辩护人；不得担任原任职人民法院、人民检察院办理案件的诉讼代理人或者辩护人，但法律另有规定的除外。 律师不得担任所在律师事务所其他律师担任仲裁员的案件的代理人。曾经或者仍在担任仲裁员的律师，不得承办与本人担任仲裁员办理过的案件有利益冲突的法律事务。</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第二十九条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律师担任法律顾问的，应当按照约定为委托人就有关法律问题提供意见，草拟、审查法律文书，代理参加诉讼、调解或者仲裁活动，办理委托的其他法律事务，维护委托人的合法权益。</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lastRenderedPageBreak/>
        <w:t>第三十条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律师担任诉讼法律事务代理人或者非诉讼法律事务代理人的，应当在受委托的权限内代理法律事务，维护委托人的合法权益。</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第三十一条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律师担任辩护人的，应当根据事实和法律，提出犯罪嫌疑人、被告人无罪、罪轻或者减轻、免除其刑事责任的材料和意见，维护犯罪嫌疑人、被告人的诉讼权利和其他合法权益。 律师担任辩护人的，其所在律师事务所应当在接受委托后三日以内，向办案机关提交接受委托告知函，告知委托事项、承办律师及联系方式。</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第三十二条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律师出具法律意见，应当严格依法履行职责，保证其所出具意见的真实性、合法性。 律师提供法律咨询、代写法律文书，应当以事实为根据，以法律为准绳，并符合法律咨询规则和法律文书体例、格式的要求。</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第三十三条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律师承办业务，应当告知委托人该委托事项办理可能出现的法律风险，不得用明示或者暗示方式对办理结果向委托人作出不当承诺。 律师承办业务，应当及时向委托人通报委托事项办理进展情况；需要变更委托事项、权限的，应当征得委托人的同意和授权。 律师接受委托后，无正当理由的，不得拒绝辩护或者代理，但是，委托事项违法，委托人利用律师提供的服务从事违法活动或者委托人故意隐瞒与案件有关的重要事实的，律师有权拒绝辩护或者代理。</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lastRenderedPageBreak/>
        <w:t>第三十四条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律师承办业务，应当维护当事人合法权益，不得利用提供法律服务的便利牟取当事人争议的权益或者不当利益。</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第三十五条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律师承办业务，应当诚实守信，不得接受对方当事人的财物及其他利益，与对方当事人、第三人恶意串通，向对方当事人、第三人提供不利于委托人的信息、证据材料，侵害委托人的权益。</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第三十六条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与法官、检察官、仲裁员以及其他有关工作人员接触交往，应当遵守法律及相关规定，不得违反规定会见法官、检察官、仲裁员以及其他有关工作人员，向其行贿、许诺提供利益、介绍贿赂，指使、诱导当事人行贿，或者向法官、检察官、仲裁员以及其他工作人员打探办案机关内部对案件的办理意见、承办其介绍的案件，利用与法官、检察官、仲裁员以及其他有关工作人员的特殊关系，影响依法办理案件。</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第三十七条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承办业务，应当引导当事人通过合法的途径、方式解决争议，不得采取煽动、教唆和组织当事人或者其他人员到司法机关或者其他国家机关静坐、举牌、打横幅、喊口号、声援、围观等扰乱公共秩序、危害公共安全的非法手段，聚众滋事，制造影响，向有关部门施加压力。</w:t>
      </w:r>
    </w:p>
    <w:p w:rsidR="00826539" w:rsidRPr="00826539" w:rsidRDefault="00826539" w:rsidP="00A823AD">
      <w:pPr>
        <w:widowControl/>
        <w:spacing w:line="560" w:lineRule="exact"/>
        <w:ind w:firstLineChars="200" w:firstLine="643"/>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第三十八条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应当依照法定程序履行职责，不得以下列不正当方式影响依法办理案件：（一）未经当事人委托或者法律援助机构指派，以律师名义为当事人提供法律服务、介入案件，干扰依法办理案件；（二）对本人或者其他律师</w:t>
      </w:r>
      <w:r w:rsidRPr="00826539">
        <w:rPr>
          <w:rFonts w:ascii="仿宋_GB2312" w:eastAsia="仿宋_GB2312" w:hAnsi="Arial" w:cs="Arial" w:hint="eastAsia"/>
          <w:color w:val="333333"/>
          <w:kern w:val="0"/>
          <w:sz w:val="32"/>
          <w:szCs w:val="32"/>
        </w:rPr>
        <w:lastRenderedPageBreak/>
        <w:t>正在办理的案件进行歪曲、有误导性的宣传和评论，恶意炒作案件；（三）以串联组团、联署签名、发表公开信、组织网上聚集、声援等方式或者借个案研讨之名，制造舆论压力，攻击、诋毁司法机关和司法制度；（四）违反规定披露、散布不公开审理案件的信息、材料，或者本人、其他律师在办案过程中获悉的有关案件重要信息、证据材料。</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第三十九条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代理参与诉讼、仲裁或者行政处理活动，应当遵守法庭、仲裁庭纪律和监管场所规定、行政处理规则，不得有下列妨碍、干扰诉讼、仲裁或者行政处理活动正常进行的行为：（一）会见在押犯罪嫌疑人、被告人时，违反有关规定，携带犯罪嫌疑人、被告人的近亲属或者其他利害关系人会见，将通讯工具提供给在押犯罪嫌疑人、被告人使用，或者传递物品、文件；（二）无正当理由，拒不按照人民法院通知出庭参与诉讼，或者违反法庭规则，擅自退庭；（三）聚众哄闹、冲击法庭，侮辱、诽谤、威胁、殴打司法工作人员或者诉讼参与人，否定国家认定的邪教组织的性质，或者有其他严重扰乱法庭秩序的行为；（四）故意向司法机关、仲裁机构或者行政机关提供虚假证据或者威胁、利诱他人提供虚假证据，妨碍对方当事人合法取得证据；（五）法律规定的妨碍、干扰诉讼、仲裁或者行政处理活动正常进行的其他行为。</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第四十条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律师对案件公开发表言论，应当依法、客观、公正、审慎，不得发表、散布否定宪法确立的根本政治制度、基本原则和危害国家安全的言论，不得利用网络、媒体挑动</w:t>
      </w:r>
      <w:r w:rsidRPr="00826539">
        <w:rPr>
          <w:rFonts w:ascii="仿宋_GB2312" w:eastAsia="仿宋_GB2312" w:hAnsi="Arial" w:cs="Arial" w:hint="eastAsia"/>
          <w:color w:val="333333"/>
          <w:kern w:val="0"/>
          <w:sz w:val="32"/>
          <w:szCs w:val="32"/>
        </w:rPr>
        <w:lastRenderedPageBreak/>
        <w:t>对党和政府的不满，发起、参与危害国家安全的组织或者支持、参与、实施危害国家安全的活动，不得以歪曲事实真相、明显违背社会公序良俗等方式，发表恶意诽谤他人的言论，或者发表严重扰乱法庭秩序的言论。</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第四十一条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律师应当按照有关规定接受业务，不得为争揽业务哄骗、唆使当事人提起诉讼，制造、扩大矛盾，影响社会稳定。</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第四十二条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应当尊重同行，公平竞争，不得以诋毁其他律师事务所、律师，支付介绍费，向当事人明示或者暗示与办案机关、政府部门及其工作人员有特殊关系，或者在司法机关、监管场所周边违规设立办公场所、散发广告、举牌等不正当手段承揽业务。</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第四十三条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律师应当保守在执业活动中知悉的国家秘密、商业秘密，不得泄露当事人和其他人的个人隐私。 律师对在执业活动中知悉的委托人和其他人不愿泄露的有关情况和信息，应当予以保密。但是，委托人或者其他人准备或者正在实施危害国家安全、公共安全以及严重危害他人人身安全的犯罪事实和信息除外。</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第四十四条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律师承办业务，应当按照规定由律师事务所向委托人统一收取律师费和有关办案费用，不得私自收费，不得接受委托人的财物或者其他利益。</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第四十五条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律师应当按照国家规定履行法律援助义务，为受援人提供符合标准的法律服务，维护受援人的合法权益，不得拖延、懈怠履行或者擅自停止履行法律援助职责，</w:t>
      </w:r>
      <w:r w:rsidRPr="00826539">
        <w:rPr>
          <w:rFonts w:ascii="仿宋_GB2312" w:eastAsia="仿宋_GB2312" w:hAnsi="Arial" w:cs="Arial" w:hint="eastAsia"/>
          <w:color w:val="333333"/>
          <w:kern w:val="0"/>
          <w:sz w:val="32"/>
          <w:szCs w:val="32"/>
        </w:rPr>
        <w:lastRenderedPageBreak/>
        <w:t>或者未经律师事务所、法律援助机构同意，擅自将法律援助案件转交其他人员办理。</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第四十六条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律师承办业务，应当妥善保管与承办事项有关的法律文书、证据材料、业务文件和工作记录。在法律事务办结后，按照有关规定立卷建档，上交律师事务所保管。</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第四十七条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律师只能在一个律师事务所执业。 律师在从业期间应当专职执业，但兼职律师或者法律、行政法规另有规定的除外。 律师执业，应当遵守所在律师事务所的执业管理制度，接受律师事务所的指导和监督，参加律师执业年度考核。</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第四十八条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应当妥善使用和保管律师执业证书，不得变造、抵押、出借、出租。如有遗失或者损毁的，应当及时报告所在地县级司法行政机关，经所在地设区的市级或者直辖市区（县）司法行政机关向原审核颁证机关申请补发或者换发。律师执业证书遗失的，应当在省级以上报刊或者发证机关指定网站上刊登遗失声明。 律师受到停止执业处罚的，应当自处罚决定生效后至处罚期限届满前，将律师执业证书缴存其执业机构所在地县级司法行政机关。</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第四十九条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律师应当按照规定参加司法行政机关和律师协会组织的职业培训。</w:t>
      </w:r>
    </w:p>
    <w:p w:rsidR="00826539" w:rsidRPr="008D231B" w:rsidRDefault="00826539" w:rsidP="008D231B">
      <w:pPr>
        <w:widowControl/>
        <w:spacing w:line="560" w:lineRule="exact"/>
        <w:ind w:firstLineChars="200" w:firstLine="640"/>
        <w:jc w:val="center"/>
        <w:rPr>
          <w:rFonts w:ascii="黑体" w:eastAsia="黑体" w:hAnsi="黑体" w:cs="Arial"/>
          <w:bCs/>
          <w:color w:val="000000"/>
          <w:kern w:val="0"/>
          <w:sz w:val="32"/>
          <w:szCs w:val="32"/>
        </w:rPr>
      </w:pPr>
      <w:r w:rsidRPr="008D231B">
        <w:rPr>
          <w:rFonts w:ascii="黑体" w:eastAsia="黑体" w:hAnsi="黑体" w:cs="Arial" w:hint="eastAsia"/>
          <w:bCs/>
          <w:color w:val="000000"/>
          <w:kern w:val="0"/>
          <w:sz w:val="32"/>
          <w:szCs w:val="32"/>
        </w:rPr>
        <w:t>第五章　司法行政机关的监督管理</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第五十条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县级司法行政机关对其执业机构在本行政区域的律师的执业活动进行日常监督管理，履行下列职责： （一）检查、监督律师在执业活动中遵守法律、法规、规章</w:t>
      </w:r>
      <w:r w:rsidRPr="00826539">
        <w:rPr>
          <w:rFonts w:ascii="仿宋_GB2312" w:eastAsia="仿宋_GB2312" w:hAnsi="Arial" w:cs="Arial" w:hint="eastAsia"/>
          <w:color w:val="333333"/>
          <w:kern w:val="0"/>
          <w:sz w:val="32"/>
          <w:szCs w:val="32"/>
        </w:rPr>
        <w:lastRenderedPageBreak/>
        <w:t>和职业道德、执业纪律的情况；（二）受理对律师的举报和投诉； （三）监督律师履行行政处罚和实行整改的情况； （四）掌握律师事务所对律师执业年度考核的情况；（五）司法部和省、自治区、直辖市司法行政机关规定的其他职责。 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第五十一条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设区的市级司法行政机关履行下列监督管理职责：（一）掌握本行政区域律师队伍建设和发展情况，制定加强律师队伍建设的措施和办法。（二）指导、监督下一级司法行政机关对律师执业的日常监督管理工作，组织开展对律师执业的专项检查或者专项考核工作，指导对律师重大投诉案件的查处工作。（三）对律师进行表彰。（四）依法定职权对律师的违法行为实施行政处罚；对依法应当给予吊销律师执业证书处罚的，向上一级司法行政机关提出处罚建议。（五）对律师事务所的律师执业年度考核结果实行备案监督。（六）受理、审查律师执业、变更执业机构、执业证书注销申请事项。（七）建立律师执业档案，负责有关律师执业许可、变更、注销等信息的公开工作。（八）法律、法规、规章规定的其他职责。 直辖市的区（县）司法行政机关负有前款规定的有关职责。</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lastRenderedPageBreak/>
        <w:t>第五十二条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省、自治区、直辖市司法行政机关履行下列监督管理职责：（一）掌握、评估本行政区域律师队伍建设情况和总体执业水平，制定律师队伍的发展规划和有关政策，制定加强律师执业管理的规范性文件；（二）监督、指导下级司法行政机关对律师执业的监督管理工作，组织、指导对律师执业的专项检查或者专项考核工作；（三）组织对律师的表彰活动；（四）依法对律师的严重违法行为实施吊销律师执业证书的处罚，监督、指导下一级司法行政机关的行政处罚工作，办理有关行政复议和申诉案件；（五）办理律师执业核准、变更执业机构核准和执业证书注销事项；（六）负责有关本行政区域律师队伍、执业情况、管理事务等重大信息的公开工作；（七）法律、法规、规章规定的其他职责。</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第五十三条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律师违反本办法有关规定的，依照《律师法》和有关法规、规章规定追究法律责任。 律师违反本办法第二十八条、第四十一条、第四十二条规定的，司法行政机关应当依照《律师法》第四十七条相关规定予以行政处罚；违反第三十四条规定的，依照《律师法》第四十八条相关规定予以行政处罚；违反第三十五条至第四十条规定的，依照《律师法》第四十九条相关规定予以行政处罚。</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第五十四条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各级司法行政机关及其工作人员对律师执业实施监督管理，不得妨碍律师依法执业，不得侵害律师的合法权益，不得索取或者收受律师的财物，不得谋取其他利益。</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lastRenderedPageBreak/>
        <w:t>第五十五条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司法行政机关应当加强对实施律师执业许可和日常监督管理活动的层级监督，按照规定建立有关工作的统计、请示、报告、督办等制度。 负责律师执业许可实施、律师执业年度考核结果备案或者奖励、处罚的司法行政机关，应当及时将有关许可决定、备案情况、奖惩情况通报下级司法行政机关，并报送上一级司法行政机关。</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第五十六条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司法行政机关、律师协会应当建立律师和律师事务所信息管理系统，按照有关规定向社会公开律师基本信息和年度考核结果、奖惩情况。</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第五十七条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司法行政机关应当加强对律师协会的指导、监督，支持律师协会依照《律师法》和协会章程、行业规范对律师执业活动实行行业自律，建立健全行政管理与行业自律相结合的协调、协作机制。</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第五十八条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各级司法行政机关应当定期将本行政区域律师队伍建设、执业活动情况的统计资料、年度管理工作总结报送上一级司法行政机关。</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第五十九条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人民法院、人民检察院、公安机关、国家安全机关或者其他有关部门对律师的违法违规行为向司法行政机关、律师协会提出予以处罚、处分建议的，司法行政机关、律师协会应当自作出处理决定之日起七日内通报建议机关。</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第六十条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司法行政机关工作人员在律师执业许可和实施监督管理活动中，滥用职权、玩忽职守，构成犯罪的，依法追究刑事责任；尚不构成犯罪的，依法给予行政处分。</w:t>
      </w:r>
    </w:p>
    <w:p w:rsidR="00826539" w:rsidRPr="008D231B" w:rsidRDefault="00826539" w:rsidP="008D231B">
      <w:pPr>
        <w:widowControl/>
        <w:spacing w:line="560" w:lineRule="exact"/>
        <w:ind w:firstLineChars="200" w:firstLine="640"/>
        <w:jc w:val="center"/>
        <w:rPr>
          <w:rFonts w:ascii="黑体" w:eastAsia="黑体" w:hAnsi="黑体" w:cs="Arial"/>
          <w:bCs/>
          <w:color w:val="000000"/>
          <w:kern w:val="0"/>
          <w:sz w:val="32"/>
          <w:szCs w:val="32"/>
        </w:rPr>
      </w:pPr>
      <w:r w:rsidRPr="008D231B">
        <w:rPr>
          <w:rFonts w:ascii="黑体" w:eastAsia="黑体" w:hAnsi="黑体" w:cs="Arial" w:hint="eastAsia"/>
          <w:bCs/>
          <w:color w:val="000000"/>
          <w:kern w:val="0"/>
          <w:sz w:val="32"/>
          <w:szCs w:val="32"/>
        </w:rPr>
        <w:lastRenderedPageBreak/>
        <w:t>第六章　附　　则</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第六十一条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军队律师的执业管理，按照国务院和中央军事委员会有关规定执行。</w:t>
      </w:r>
    </w:p>
    <w:p w:rsidR="00826539" w:rsidRPr="00826539" w:rsidRDefault="00826539" w:rsidP="00516A4C">
      <w:pPr>
        <w:widowControl/>
        <w:spacing w:line="560" w:lineRule="exact"/>
        <w:ind w:firstLineChars="200" w:firstLine="643"/>
        <w:jc w:val="left"/>
        <w:rPr>
          <w:rFonts w:ascii="仿宋_GB2312" w:eastAsia="仿宋_GB2312" w:hAnsi="Arial" w:cs="Arial"/>
          <w:b/>
          <w:bCs/>
          <w:color w:val="333333"/>
          <w:kern w:val="0"/>
          <w:sz w:val="32"/>
          <w:szCs w:val="32"/>
        </w:rPr>
      </w:pPr>
      <w:r w:rsidRPr="00826539">
        <w:rPr>
          <w:rFonts w:ascii="仿宋_GB2312" w:eastAsia="仿宋_GB2312" w:hAnsi="Arial" w:cs="Arial" w:hint="eastAsia"/>
          <w:b/>
          <w:bCs/>
          <w:color w:val="333333"/>
          <w:kern w:val="0"/>
          <w:sz w:val="32"/>
          <w:szCs w:val="32"/>
        </w:rPr>
        <w:t>第六十二条</w:t>
      </w:r>
      <w:r w:rsidR="00516A4C">
        <w:rPr>
          <w:rFonts w:ascii="仿宋_GB2312" w:eastAsia="仿宋_GB2312" w:hAnsi="Arial" w:cs="Arial" w:hint="eastAsia"/>
          <w:b/>
          <w:bCs/>
          <w:color w:val="333333"/>
          <w:kern w:val="0"/>
          <w:sz w:val="32"/>
          <w:szCs w:val="32"/>
        </w:rPr>
        <w:t xml:space="preserve">  </w:t>
      </w:r>
      <w:r w:rsidRPr="00826539">
        <w:rPr>
          <w:rFonts w:ascii="仿宋_GB2312" w:eastAsia="仿宋_GB2312" w:hAnsi="Arial" w:cs="Arial" w:hint="eastAsia"/>
          <w:color w:val="333333"/>
          <w:kern w:val="0"/>
          <w:sz w:val="32"/>
          <w:szCs w:val="32"/>
        </w:rPr>
        <w:t>本办法自2016年11月1日起施行。此前司法部制定的有关律师执业管理的规章、规范性文件与本办法相抵触的，以本办法为准。</w:t>
      </w:r>
    </w:p>
    <w:p w:rsidR="008C17C1" w:rsidRPr="00516A4C" w:rsidRDefault="008C17C1" w:rsidP="00516A4C">
      <w:pPr>
        <w:spacing w:line="560" w:lineRule="exact"/>
        <w:ind w:firstLineChars="200" w:firstLine="640"/>
        <w:rPr>
          <w:rFonts w:ascii="仿宋_GB2312" w:eastAsia="仿宋_GB2312"/>
          <w:sz w:val="32"/>
          <w:szCs w:val="32"/>
        </w:rPr>
      </w:pPr>
    </w:p>
    <w:sectPr w:rsidR="008C17C1" w:rsidRPr="00516A4C" w:rsidSect="008C17C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BD7" w:rsidRDefault="008C4BD7" w:rsidP="00826539">
      <w:r>
        <w:separator/>
      </w:r>
    </w:p>
  </w:endnote>
  <w:endnote w:type="continuationSeparator" w:id="1">
    <w:p w:rsidR="008C4BD7" w:rsidRDefault="008C4BD7" w:rsidP="008265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08327"/>
      <w:docPartObj>
        <w:docPartGallery w:val="Page Numbers (Bottom of Page)"/>
        <w:docPartUnique/>
      </w:docPartObj>
    </w:sdtPr>
    <w:sdtContent>
      <w:p w:rsidR="00E36E46" w:rsidRDefault="00872829">
        <w:pPr>
          <w:pStyle w:val="a4"/>
          <w:jc w:val="center"/>
        </w:pPr>
        <w:fldSimple w:instr=" PAGE   \* MERGEFORMAT ">
          <w:r w:rsidR="005677A6" w:rsidRPr="005677A6">
            <w:rPr>
              <w:noProof/>
              <w:lang w:val="zh-CN"/>
            </w:rPr>
            <w:t>3</w:t>
          </w:r>
        </w:fldSimple>
      </w:p>
    </w:sdtContent>
  </w:sdt>
  <w:p w:rsidR="00E36E46" w:rsidRDefault="00E36E4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BD7" w:rsidRDefault="008C4BD7" w:rsidP="00826539">
      <w:r>
        <w:separator/>
      </w:r>
    </w:p>
  </w:footnote>
  <w:footnote w:type="continuationSeparator" w:id="1">
    <w:p w:rsidR="008C4BD7" w:rsidRDefault="008C4BD7" w:rsidP="008265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6539"/>
    <w:rsid w:val="002B1795"/>
    <w:rsid w:val="00442CAA"/>
    <w:rsid w:val="00516A4C"/>
    <w:rsid w:val="00553A0A"/>
    <w:rsid w:val="005677A6"/>
    <w:rsid w:val="00701D1C"/>
    <w:rsid w:val="00743B8A"/>
    <w:rsid w:val="00761CAD"/>
    <w:rsid w:val="00826539"/>
    <w:rsid w:val="00872829"/>
    <w:rsid w:val="008C17C1"/>
    <w:rsid w:val="008C4BD7"/>
    <w:rsid w:val="008D231B"/>
    <w:rsid w:val="00A0323E"/>
    <w:rsid w:val="00A823AD"/>
    <w:rsid w:val="00AE186F"/>
    <w:rsid w:val="00AE4CB9"/>
    <w:rsid w:val="00BA72DF"/>
    <w:rsid w:val="00D16861"/>
    <w:rsid w:val="00E36E46"/>
    <w:rsid w:val="00F34668"/>
    <w:rsid w:val="00FE4EA8"/>
    <w:rsid w:val="00FE6D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7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65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6539"/>
    <w:rPr>
      <w:sz w:val="18"/>
      <w:szCs w:val="18"/>
    </w:rPr>
  </w:style>
  <w:style w:type="paragraph" w:styleId="a4">
    <w:name w:val="footer"/>
    <w:basedOn w:val="a"/>
    <w:link w:val="Char0"/>
    <w:uiPriority w:val="99"/>
    <w:unhideWhenUsed/>
    <w:rsid w:val="00826539"/>
    <w:pPr>
      <w:tabs>
        <w:tab w:val="center" w:pos="4153"/>
        <w:tab w:val="right" w:pos="8306"/>
      </w:tabs>
      <w:snapToGrid w:val="0"/>
      <w:jc w:val="left"/>
    </w:pPr>
    <w:rPr>
      <w:sz w:val="18"/>
      <w:szCs w:val="18"/>
    </w:rPr>
  </w:style>
  <w:style w:type="character" w:customStyle="1" w:styleId="Char0">
    <w:name w:val="页脚 Char"/>
    <w:basedOn w:val="a0"/>
    <w:link w:val="a4"/>
    <w:uiPriority w:val="99"/>
    <w:rsid w:val="00826539"/>
    <w:rPr>
      <w:sz w:val="18"/>
      <w:szCs w:val="18"/>
    </w:rPr>
  </w:style>
  <w:style w:type="character" w:customStyle="1" w:styleId="c-font-big">
    <w:name w:val="c-font-big"/>
    <w:basedOn w:val="a0"/>
    <w:rsid w:val="00826539"/>
  </w:style>
  <w:style w:type="character" w:customStyle="1" w:styleId="statute-detail-label-item">
    <w:name w:val="statute-detail-label-item"/>
    <w:basedOn w:val="a0"/>
    <w:rsid w:val="00826539"/>
  </w:style>
  <w:style w:type="character" w:customStyle="1" w:styleId="statute-detail-info-item">
    <w:name w:val="statute-detail-info-item"/>
    <w:basedOn w:val="a0"/>
    <w:rsid w:val="00826539"/>
  </w:style>
  <w:style w:type="character" w:customStyle="1" w:styleId="statute-detail-baseinfo-key">
    <w:name w:val="statute-detail-baseinfo-key"/>
    <w:basedOn w:val="a0"/>
    <w:rsid w:val="00826539"/>
  </w:style>
  <w:style w:type="character" w:customStyle="1" w:styleId="statute-detail-baseinfo-value">
    <w:name w:val="statute-detail-baseinfo-value"/>
    <w:basedOn w:val="a0"/>
    <w:rsid w:val="00826539"/>
  </w:style>
</w:styles>
</file>

<file path=word/webSettings.xml><?xml version="1.0" encoding="utf-8"?>
<w:webSettings xmlns:r="http://schemas.openxmlformats.org/officeDocument/2006/relationships" xmlns:w="http://schemas.openxmlformats.org/wordprocessingml/2006/main">
  <w:divs>
    <w:div w:id="287132082">
      <w:bodyDiv w:val="1"/>
      <w:marLeft w:val="0"/>
      <w:marRight w:val="0"/>
      <w:marTop w:val="0"/>
      <w:marBottom w:val="0"/>
      <w:divBdr>
        <w:top w:val="none" w:sz="0" w:space="0" w:color="auto"/>
        <w:left w:val="none" w:sz="0" w:space="0" w:color="auto"/>
        <w:bottom w:val="none" w:sz="0" w:space="0" w:color="auto"/>
        <w:right w:val="none" w:sz="0" w:space="0" w:color="auto"/>
      </w:divBdr>
      <w:divsChild>
        <w:div w:id="1806116092">
          <w:marLeft w:val="0"/>
          <w:marRight w:val="0"/>
          <w:marTop w:val="0"/>
          <w:marBottom w:val="0"/>
          <w:divBdr>
            <w:top w:val="none" w:sz="0" w:space="0" w:color="auto"/>
            <w:left w:val="none" w:sz="0" w:space="0" w:color="auto"/>
            <w:bottom w:val="none" w:sz="0" w:space="0" w:color="auto"/>
            <w:right w:val="none" w:sz="0" w:space="0" w:color="auto"/>
          </w:divBdr>
          <w:divsChild>
            <w:div w:id="354354068">
              <w:marLeft w:val="0"/>
              <w:marRight w:val="0"/>
              <w:marTop w:val="376"/>
              <w:marBottom w:val="0"/>
              <w:divBdr>
                <w:top w:val="none" w:sz="0" w:space="0" w:color="auto"/>
                <w:left w:val="none" w:sz="0" w:space="0" w:color="auto"/>
                <w:bottom w:val="none" w:sz="0" w:space="0" w:color="auto"/>
                <w:right w:val="none" w:sz="0" w:space="0" w:color="auto"/>
              </w:divBdr>
            </w:div>
            <w:div w:id="1506285639">
              <w:marLeft w:val="0"/>
              <w:marRight w:val="0"/>
              <w:marTop w:val="0"/>
              <w:marBottom w:val="0"/>
              <w:divBdr>
                <w:top w:val="none" w:sz="0" w:space="0" w:color="auto"/>
                <w:left w:val="none" w:sz="0" w:space="0" w:color="auto"/>
                <w:bottom w:val="none" w:sz="0" w:space="0" w:color="auto"/>
                <w:right w:val="none" w:sz="0" w:space="0" w:color="auto"/>
              </w:divBdr>
              <w:divsChild>
                <w:div w:id="1318413595">
                  <w:marLeft w:val="0"/>
                  <w:marRight w:val="0"/>
                  <w:marTop w:val="0"/>
                  <w:marBottom w:val="0"/>
                  <w:divBdr>
                    <w:top w:val="none" w:sz="0" w:space="0" w:color="auto"/>
                    <w:left w:val="none" w:sz="0" w:space="0" w:color="auto"/>
                    <w:bottom w:val="none" w:sz="0" w:space="0" w:color="auto"/>
                    <w:right w:val="none" w:sz="0" w:space="0" w:color="auto"/>
                  </w:divBdr>
                </w:div>
                <w:div w:id="1646351791">
                  <w:marLeft w:val="0"/>
                  <w:marRight w:val="0"/>
                  <w:marTop w:val="0"/>
                  <w:marBottom w:val="0"/>
                  <w:divBdr>
                    <w:top w:val="none" w:sz="0" w:space="0" w:color="auto"/>
                    <w:left w:val="none" w:sz="0" w:space="0" w:color="auto"/>
                    <w:bottom w:val="none" w:sz="0" w:space="0" w:color="auto"/>
                    <w:right w:val="none" w:sz="0" w:space="0" w:color="auto"/>
                  </w:divBdr>
                </w:div>
                <w:div w:id="1300301756">
                  <w:marLeft w:val="0"/>
                  <w:marRight w:val="0"/>
                  <w:marTop w:val="0"/>
                  <w:marBottom w:val="0"/>
                  <w:divBdr>
                    <w:top w:val="none" w:sz="0" w:space="0" w:color="auto"/>
                    <w:left w:val="none" w:sz="0" w:space="0" w:color="auto"/>
                    <w:bottom w:val="none" w:sz="0" w:space="0" w:color="auto"/>
                    <w:right w:val="none" w:sz="0" w:space="0" w:color="auto"/>
                  </w:divBdr>
                </w:div>
                <w:div w:id="1199318578">
                  <w:marLeft w:val="0"/>
                  <w:marRight w:val="0"/>
                  <w:marTop w:val="0"/>
                  <w:marBottom w:val="0"/>
                  <w:divBdr>
                    <w:top w:val="none" w:sz="0" w:space="0" w:color="auto"/>
                    <w:left w:val="none" w:sz="0" w:space="0" w:color="auto"/>
                    <w:bottom w:val="none" w:sz="0" w:space="0" w:color="auto"/>
                    <w:right w:val="none" w:sz="0" w:space="0" w:color="auto"/>
                  </w:divBdr>
                </w:div>
                <w:div w:id="1678078219">
                  <w:marLeft w:val="0"/>
                  <w:marRight w:val="0"/>
                  <w:marTop w:val="0"/>
                  <w:marBottom w:val="0"/>
                  <w:divBdr>
                    <w:top w:val="none" w:sz="0" w:space="0" w:color="auto"/>
                    <w:left w:val="none" w:sz="0" w:space="0" w:color="auto"/>
                    <w:bottom w:val="none" w:sz="0" w:space="0" w:color="auto"/>
                    <w:right w:val="none" w:sz="0" w:space="0" w:color="auto"/>
                  </w:divBdr>
                </w:div>
                <w:div w:id="16309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50422">
          <w:marLeft w:val="0"/>
          <w:marRight w:val="0"/>
          <w:marTop w:val="0"/>
          <w:marBottom w:val="0"/>
          <w:divBdr>
            <w:top w:val="none" w:sz="0" w:space="0" w:color="auto"/>
            <w:left w:val="none" w:sz="0" w:space="0" w:color="auto"/>
            <w:bottom w:val="none" w:sz="0" w:space="0" w:color="auto"/>
            <w:right w:val="none" w:sz="0" w:space="0" w:color="auto"/>
          </w:divBdr>
          <w:divsChild>
            <w:div w:id="1654136942">
              <w:marLeft w:val="0"/>
              <w:marRight w:val="0"/>
              <w:marTop w:val="376"/>
              <w:marBottom w:val="0"/>
              <w:divBdr>
                <w:top w:val="none" w:sz="0" w:space="0" w:color="auto"/>
                <w:left w:val="none" w:sz="0" w:space="0" w:color="auto"/>
                <w:bottom w:val="none" w:sz="0" w:space="0" w:color="auto"/>
                <w:right w:val="none" w:sz="0" w:space="0" w:color="auto"/>
              </w:divBdr>
            </w:div>
            <w:div w:id="690492556">
              <w:marLeft w:val="0"/>
              <w:marRight w:val="0"/>
              <w:marTop w:val="0"/>
              <w:marBottom w:val="0"/>
              <w:divBdr>
                <w:top w:val="none" w:sz="0" w:space="0" w:color="auto"/>
                <w:left w:val="none" w:sz="0" w:space="0" w:color="auto"/>
                <w:bottom w:val="none" w:sz="0" w:space="0" w:color="auto"/>
                <w:right w:val="none" w:sz="0" w:space="0" w:color="auto"/>
              </w:divBdr>
            </w:div>
          </w:divsChild>
        </w:div>
        <w:div w:id="1118184411">
          <w:marLeft w:val="0"/>
          <w:marRight w:val="0"/>
          <w:marTop w:val="0"/>
          <w:marBottom w:val="0"/>
          <w:divBdr>
            <w:top w:val="none" w:sz="0" w:space="0" w:color="auto"/>
            <w:left w:val="none" w:sz="0" w:space="0" w:color="auto"/>
            <w:bottom w:val="none" w:sz="0" w:space="0" w:color="auto"/>
            <w:right w:val="none" w:sz="0" w:space="0" w:color="auto"/>
          </w:divBdr>
          <w:divsChild>
            <w:div w:id="159733175">
              <w:marLeft w:val="0"/>
              <w:marRight w:val="0"/>
              <w:marTop w:val="376"/>
              <w:marBottom w:val="0"/>
              <w:divBdr>
                <w:top w:val="none" w:sz="0" w:space="0" w:color="auto"/>
                <w:left w:val="none" w:sz="0" w:space="0" w:color="auto"/>
                <w:bottom w:val="none" w:sz="0" w:space="0" w:color="auto"/>
                <w:right w:val="none" w:sz="0" w:space="0" w:color="auto"/>
              </w:divBdr>
            </w:div>
            <w:div w:id="642392155">
              <w:marLeft w:val="0"/>
              <w:marRight w:val="0"/>
              <w:marTop w:val="0"/>
              <w:marBottom w:val="0"/>
              <w:divBdr>
                <w:top w:val="none" w:sz="0" w:space="0" w:color="auto"/>
                <w:left w:val="none" w:sz="0" w:space="0" w:color="auto"/>
                <w:bottom w:val="none" w:sz="0" w:space="0" w:color="auto"/>
                <w:right w:val="none" w:sz="0" w:space="0" w:color="auto"/>
              </w:divBdr>
              <w:divsChild>
                <w:div w:id="831874639">
                  <w:marLeft w:val="0"/>
                  <w:marRight w:val="0"/>
                  <w:marTop w:val="0"/>
                  <w:marBottom w:val="0"/>
                  <w:divBdr>
                    <w:top w:val="none" w:sz="0" w:space="0" w:color="auto"/>
                    <w:left w:val="none" w:sz="0" w:space="0" w:color="auto"/>
                    <w:bottom w:val="none" w:sz="0" w:space="0" w:color="auto"/>
                    <w:right w:val="none" w:sz="0" w:space="0" w:color="auto"/>
                  </w:divBdr>
                  <w:divsChild>
                    <w:div w:id="1545756813">
                      <w:marLeft w:val="0"/>
                      <w:marRight w:val="0"/>
                      <w:marTop w:val="0"/>
                      <w:marBottom w:val="0"/>
                      <w:divBdr>
                        <w:top w:val="none" w:sz="0" w:space="0" w:color="auto"/>
                        <w:left w:val="none" w:sz="0" w:space="0" w:color="auto"/>
                        <w:bottom w:val="none" w:sz="0" w:space="0" w:color="auto"/>
                        <w:right w:val="none" w:sz="0" w:space="0" w:color="auto"/>
                      </w:divBdr>
                    </w:div>
                    <w:div w:id="1716585210">
                      <w:marLeft w:val="0"/>
                      <w:marRight w:val="0"/>
                      <w:marTop w:val="0"/>
                      <w:marBottom w:val="0"/>
                      <w:divBdr>
                        <w:top w:val="none" w:sz="0" w:space="0" w:color="auto"/>
                        <w:left w:val="none" w:sz="0" w:space="0" w:color="auto"/>
                        <w:bottom w:val="none" w:sz="0" w:space="0" w:color="auto"/>
                        <w:right w:val="none" w:sz="0" w:space="0" w:color="auto"/>
                      </w:divBdr>
                      <w:divsChild>
                        <w:div w:id="629362949">
                          <w:marLeft w:val="0"/>
                          <w:marRight w:val="0"/>
                          <w:marTop w:val="0"/>
                          <w:marBottom w:val="0"/>
                          <w:divBdr>
                            <w:top w:val="none" w:sz="0" w:space="0" w:color="auto"/>
                            <w:left w:val="none" w:sz="0" w:space="0" w:color="auto"/>
                            <w:bottom w:val="none" w:sz="0" w:space="0" w:color="auto"/>
                            <w:right w:val="none" w:sz="0" w:space="0" w:color="auto"/>
                          </w:divBdr>
                        </w:div>
                        <w:div w:id="1232884931">
                          <w:marLeft w:val="0"/>
                          <w:marRight w:val="0"/>
                          <w:marTop w:val="0"/>
                          <w:marBottom w:val="0"/>
                          <w:divBdr>
                            <w:top w:val="none" w:sz="0" w:space="0" w:color="auto"/>
                            <w:left w:val="none" w:sz="0" w:space="0" w:color="auto"/>
                            <w:bottom w:val="none" w:sz="0" w:space="0" w:color="auto"/>
                            <w:right w:val="none" w:sz="0" w:space="0" w:color="auto"/>
                          </w:divBdr>
                        </w:div>
                      </w:divsChild>
                    </w:div>
                    <w:div w:id="26495671">
                      <w:marLeft w:val="0"/>
                      <w:marRight w:val="0"/>
                      <w:marTop w:val="0"/>
                      <w:marBottom w:val="0"/>
                      <w:divBdr>
                        <w:top w:val="none" w:sz="0" w:space="0" w:color="auto"/>
                        <w:left w:val="none" w:sz="0" w:space="0" w:color="auto"/>
                        <w:bottom w:val="none" w:sz="0" w:space="0" w:color="auto"/>
                        <w:right w:val="none" w:sz="0" w:space="0" w:color="auto"/>
                      </w:divBdr>
                      <w:divsChild>
                        <w:div w:id="989796810">
                          <w:marLeft w:val="0"/>
                          <w:marRight w:val="0"/>
                          <w:marTop w:val="0"/>
                          <w:marBottom w:val="0"/>
                          <w:divBdr>
                            <w:top w:val="none" w:sz="0" w:space="0" w:color="auto"/>
                            <w:left w:val="none" w:sz="0" w:space="0" w:color="auto"/>
                            <w:bottom w:val="none" w:sz="0" w:space="0" w:color="auto"/>
                            <w:right w:val="none" w:sz="0" w:space="0" w:color="auto"/>
                          </w:divBdr>
                        </w:div>
                        <w:div w:id="1795514535">
                          <w:marLeft w:val="0"/>
                          <w:marRight w:val="0"/>
                          <w:marTop w:val="0"/>
                          <w:marBottom w:val="0"/>
                          <w:divBdr>
                            <w:top w:val="none" w:sz="0" w:space="0" w:color="auto"/>
                            <w:left w:val="none" w:sz="0" w:space="0" w:color="auto"/>
                            <w:bottom w:val="none" w:sz="0" w:space="0" w:color="auto"/>
                            <w:right w:val="none" w:sz="0" w:space="0" w:color="auto"/>
                          </w:divBdr>
                        </w:div>
                      </w:divsChild>
                    </w:div>
                    <w:div w:id="187958129">
                      <w:marLeft w:val="0"/>
                      <w:marRight w:val="0"/>
                      <w:marTop w:val="0"/>
                      <w:marBottom w:val="0"/>
                      <w:divBdr>
                        <w:top w:val="none" w:sz="0" w:space="0" w:color="auto"/>
                        <w:left w:val="none" w:sz="0" w:space="0" w:color="auto"/>
                        <w:bottom w:val="none" w:sz="0" w:space="0" w:color="auto"/>
                        <w:right w:val="none" w:sz="0" w:space="0" w:color="auto"/>
                      </w:divBdr>
                      <w:divsChild>
                        <w:div w:id="1988390192">
                          <w:marLeft w:val="0"/>
                          <w:marRight w:val="0"/>
                          <w:marTop w:val="0"/>
                          <w:marBottom w:val="0"/>
                          <w:divBdr>
                            <w:top w:val="none" w:sz="0" w:space="0" w:color="auto"/>
                            <w:left w:val="none" w:sz="0" w:space="0" w:color="auto"/>
                            <w:bottom w:val="none" w:sz="0" w:space="0" w:color="auto"/>
                            <w:right w:val="none" w:sz="0" w:space="0" w:color="auto"/>
                          </w:divBdr>
                        </w:div>
                        <w:div w:id="1999533958">
                          <w:marLeft w:val="0"/>
                          <w:marRight w:val="0"/>
                          <w:marTop w:val="0"/>
                          <w:marBottom w:val="0"/>
                          <w:divBdr>
                            <w:top w:val="none" w:sz="0" w:space="0" w:color="auto"/>
                            <w:left w:val="none" w:sz="0" w:space="0" w:color="auto"/>
                            <w:bottom w:val="none" w:sz="0" w:space="0" w:color="auto"/>
                            <w:right w:val="none" w:sz="0" w:space="0" w:color="auto"/>
                          </w:divBdr>
                        </w:div>
                      </w:divsChild>
                    </w:div>
                    <w:div w:id="740716583">
                      <w:marLeft w:val="0"/>
                      <w:marRight w:val="0"/>
                      <w:marTop w:val="0"/>
                      <w:marBottom w:val="0"/>
                      <w:divBdr>
                        <w:top w:val="none" w:sz="0" w:space="0" w:color="auto"/>
                        <w:left w:val="none" w:sz="0" w:space="0" w:color="auto"/>
                        <w:bottom w:val="none" w:sz="0" w:space="0" w:color="auto"/>
                        <w:right w:val="none" w:sz="0" w:space="0" w:color="auto"/>
                      </w:divBdr>
                      <w:divsChild>
                        <w:div w:id="2086218553">
                          <w:marLeft w:val="0"/>
                          <w:marRight w:val="0"/>
                          <w:marTop w:val="0"/>
                          <w:marBottom w:val="0"/>
                          <w:divBdr>
                            <w:top w:val="none" w:sz="0" w:space="0" w:color="auto"/>
                            <w:left w:val="none" w:sz="0" w:space="0" w:color="auto"/>
                            <w:bottom w:val="none" w:sz="0" w:space="0" w:color="auto"/>
                            <w:right w:val="none" w:sz="0" w:space="0" w:color="auto"/>
                          </w:divBdr>
                        </w:div>
                        <w:div w:id="873886626">
                          <w:marLeft w:val="0"/>
                          <w:marRight w:val="0"/>
                          <w:marTop w:val="0"/>
                          <w:marBottom w:val="0"/>
                          <w:divBdr>
                            <w:top w:val="none" w:sz="0" w:space="0" w:color="auto"/>
                            <w:left w:val="none" w:sz="0" w:space="0" w:color="auto"/>
                            <w:bottom w:val="none" w:sz="0" w:space="0" w:color="auto"/>
                            <w:right w:val="none" w:sz="0" w:space="0" w:color="auto"/>
                          </w:divBdr>
                        </w:div>
                      </w:divsChild>
                    </w:div>
                    <w:div w:id="1959022846">
                      <w:marLeft w:val="0"/>
                      <w:marRight w:val="0"/>
                      <w:marTop w:val="0"/>
                      <w:marBottom w:val="0"/>
                      <w:divBdr>
                        <w:top w:val="none" w:sz="0" w:space="0" w:color="auto"/>
                        <w:left w:val="none" w:sz="0" w:space="0" w:color="auto"/>
                        <w:bottom w:val="none" w:sz="0" w:space="0" w:color="auto"/>
                        <w:right w:val="none" w:sz="0" w:space="0" w:color="auto"/>
                      </w:divBdr>
                      <w:divsChild>
                        <w:div w:id="618535692">
                          <w:marLeft w:val="0"/>
                          <w:marRight w:val="0"/>
                          <w:marTop w:val="0"/>
                          <w:marBottom w:val="0"/>
                          <w:divBdr>
                            <w:top w:val="none" w:sz="0" w:space="0" w:color="auto"/>
                            <w:left w:val="none" w:sz="0" w:space="0" w:color="auto"/>
                            <w:bottom w:val="none" w:sz="0" w:space="0" w:color="auto"/>
                            <w:right w:val="none" w:sz="0" w:space="0" w:color="auto"/>
                          </w:divBdr>
                        </w:div>
                        <w:div w:id="97598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1915">
                  <w:marLeft w:val="0"/>
                  <w:marRight w:val="0"/>
                  <w:marTop w:val="0"/>
                  <w:marBottom w:val="0"/>
                  <w:divBdr>
                    <w:top w:val="none" w:sz="0" w:space="0" w:color="auto"/>
                    <w:left w:val="none" w:sz="0" w:space="0" w:color="auto"/>
                    <w:bottom w:val="none" w:sz="0" w:space="0" w:color="auto"/>
                    <w:right w:val="none" w:sz="0" w:space="0" w:color="auto"/>
                  </w:divBdr>
                  <w:divsChild>
                    <w:div w:id="2046590781">
                      <w:marLeft w:val="0"/>
                      <w:marRight w:val="0"/>
                      <w:marTop w:val="0"/>
                      <w:marBottom w:val="0"/>
                      <w:divBdr>
                        <w:top w:val="none" w:sz="0" w:space="0" w:color="auto"/>
                        <w:left w:val="none" w:sz="0" w:space="0" w:color="auto"/>
                        <w:bottom w:val="none" w:sz="0" w:space="0" w:color="auto"/>
                        <w:right w:val="none" w:sz="0" w:space="0" w:color="auto"/>
                      </w:divBdr>
                    </w:div>
                    <w:div w:id="1953200071">
                      <w:marLeft w:val="0"/>
                      <w:marRight w:val="0"/>
                      <w:marTop w:val="0"/>
                      <w:marBottom w:val="0"/>
                      <w:divBdr>
                        <w:top w:val="none" w:sz="0" w:space="0" w:color="auto"/>
                        <w:left w:val="none" w:sz="0" w:space="0" w:color="auto"/>
                        <w:bottom w:val="none" w:sz="0" w:space="0" w:color="auto"/>
                        <w:right w:val="none" w:sz="0" w:space="0" w:color="auto"/>
                      </w:divBdr>
                      <w:divsChild>
                        <w:div w:id="1949123774">
                          <w:marLeft w:val="0"/>
                          <w:marRight w:val="0"/>
                          <w:marTop w:val="0"/>
                          <w:marBottom w:val="0"/>
                          <w:divBdr>
                            <w:top w:val="none" w:sz="0" w:space="0" w:color="auto"/>
                            <w:left w:val="none" w:sz="0" w:space="0" w:color="auto"/>
                            <w:bottom w:val="none" w:sz="0" w:space="0" w:color="auto"/>
                            <w:right w:val="none" w:sz="0" w:space="0" w:color="auto"/>
                          </w:divBdr>
                        </w:div>
                        <w:div w:id="920144324">
                          <w:marLeft w:val="0"/>
                          <w:marRight w:val="0"/>
                          <w:marTop w:val="0"/>
                          <w:marBottom w:val="0"/>
                          <w:divBdr>
                            <w:top w:val="none" w:sz="0" w:space="0" w:color="auto"/>
                            <w:left w:val="none" w:sz="0" w:space="0" w:color="auto"/>
                            <w:bottom w:val="none" w:sz="0" w:space="0" w:color="auto"/>
                            <w:right w:val="none" w:sz="0" w:space="0" w:color="auto"/>
                          </w:divBdr>
                        </w:div>
                      </w:divsChild>
                    </w:div>
                    <w:div w:id="279455247">
                      <w:marLeft w:val="0"/>
                      <w:marRight w:val="0"/>
                      <w:marTop w:val="0"/>
                      <w:marBottom w:val="0"/>
                      <w:divBdr>
                        <w:top w:val="none" w:sz="0" w:space="0" w:color="auto"/>
                        <w:left w:val="none" w:sz="0" w:space="0" w:color="auto"/>
                        <w:bottom w:val="none" w:sz="0" w:space="0" w:color="auto"/>
                        <w:right w:val="none" w:sz="0" w:space="0" w:color="auto"/>
                      </w:divBdr>
                      <w:divsChild>
                        <w:div w:id="754591053">
                          <w:marLeft w:val="0"/>
                          <w:marRight w:val="0"/>
                          <w:marTop w:val="0"/>
                          <w:marBottom w:val="0"/>
                          <w:divBdr>
                            <w:top w:val="none" w:sz="0" w:space="0" w:color="auto"/>
                            <w:left w:val="none" w:sz="0" w:space="0" w:color="auto"/>
                            <w:bottom w:val="none" w:sz="0" w:space="0" w:color="auto"/>
                            <w:right w:val="none" w:sz="0" w:space="0" w:color="auto"/>
                          </w:divBdr>
                        </w:div>
                        <w:div w:id="387849468">
                          <w:marLeft w:val="0"/>
                          <w:marRight w:val="0"/>
                          <w:marTop w:val="0"/>
                          <w:marBottom w:val="0"/>
                          <w:divBdr>
                            <w:top w:val="none" w:sz="0" w:space="0" w:color="auto"/>
                            <w:left w:val="none" w:sz="0" w:space="0" w:color="auto"/>
                            <w:bottom w:val="none" w:sz="0" w:space="0" w:color="auto"/>
                            <w:right w:val="none" w:sz="0" w:space="0" w:color="auto"/>
                          </w:divBdr>
                        </w:div>
                      </w:divsChild>
                    </w:div>
                    <w:div w:id="416251855">
                      <w:marLeft w:val="0"/>
                      <w:marRight w:val="0"/>
                      <w:marTop w:val="0"/>
                      <w:marBottom w:val="0"/>
                      <w:divBdr>
                        <w:top w:val="none" w:sz="0" w:space="0" w:color="auto"/>
                        <w:left w:val="none" w:sz="0" w:space="0" w:color="auto"/>
                        <w:bottom w:val="none" w:sz="0" w:space="0" w:color="auto"/>
                        <w:right w:val="none" w:sz="0" w:space="0" w:color="auto"/>
                      </w:divBdr>
                      <w:divsChild>
                        <w:div w:id="254944453">
                          <w:marLeft w:val="0"/>
                          <w:marRight w:val="0"/>
                          <w:marTop w:val="0"/>
                          <w:marBottom w:val="0"/>
                          <w:divBdr>
                            <w:top w:val="none" w:sz="0" w:space="0" w:color="auto"/>
                            <w:left w:val="none" w:sz="0" w:space="0" w:color="auto"/>
                            <w:bottom w:val="none" w:sz="0" w:space="0" w:color="auto"/>
                            <w:right w:val="none" w:sz="0" w:space="0" w:color="auto"/>
                          </w:divBdr>
                        </w:div>
                        <w:div w:id="645164407">
                          <w:marLeft w:val="0"/>
                          <w:marRight w:val="0"/>
                          <w:marTop w:val="0"/>
                          <w:marBottom w:val="0"/>
                          <w:divBdr>
                            <w:top w:val="none" w:sz="0" w:space="0" w:color="auto"/>
                            <w:left w:val="none" w:sz="0" w:space="0" w:color="auto"/>
                            <w:bottom w:val="none" w:sz="0" w:space="0" w:color="auto"/>
                            <w:right w:val="none" w:sz="0" w:space="0" w:color="auto"/>
                          </w:divBdr>
                        </w:div>
                      </w:divsChild>
                    </w:div>
                    <w:div w:id="258609811">
                      <w:marLeft w:val="0"/>
                      <w:marRight w:val="0"/>
                      <w:marTop w:val="0"/>
                      <w:marBottom w:val="0"/>
                      <w:divBdr>
                        <w:top w:val="none" w:sz="0" w:space="0" w:color="auto"/>
                        <w:left w:val="none" w:sz="0" w:space="0" w:color="auto"/>
                        <w:bottom w:val="none" w:sz="0" w:space="0" w:color="auto"/>
                        <w:right w:val="none" w:sz="0" w:space="0" w:color="auto"/>
                      </w:divBdr>
                      <w:divsChild>
                        <w:div w:id="1531912793">
                          <w:marLeft w:val="0"/>
                          <w:marRight w:val="0"/>
                          <w:marTop w:val="0"/>
                          <w:marBottom w:val="0"/>
                          <w:divBdr>
                            <w:top w:val="none" w:sz="0" w:space="0" w:color="auto"/>
                            <w:left w:val="none" w:sz="0" w:space="0" w:color="auto"/>
                            <w:bottom w:val="none" w:sz="0" w:space="0" w:color="auto"/>
                            <w:right w:val="none" w:sz="0" w:space="0" w:color="auto"/>
                          </w:divBdr>
                        </w:div>
                        <w:div w:id="114997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9354">
                  <w:marLeft w:val="0"/>
                  <w:marRight w:val="0"/>
                  <w:marTop w:val="0"/>
                  <w:marBottom w:val="0"/>
                  <w:divBdr>
                    <w:top w:val="none" w:sz="0" w:space="0" w:color="auto"/>
                    <w:left w:val="none" w:sz="0" w:space="0" w:color="auto"/>
                    <w:bottom w:val="none" w:sz="0" w:space="0" w:color="auto"/>
                    <w:right w:val="none" w:sz="0" w:space="0" w:color="auto"/>
                  </w:divBdr>
                  <w:divsChild>
                    <w:div w:id="1795979820">
                      <w:marLeft w:val="0"/>
                      <w:marRight w:val="0"/>
                      <w:marTop w:val="0"/>
                      <w:marBottom w:val="0"/>
                      <w:divBdr>
                        <w:top w:val="none" w:sz="0" w:space="0" w:color="auto"/>
                        <w:left w:val="none" w:sz="0" w:space="0" w:color="auto"/>
                        <w:bottom w:val="none" w:sz="0" w:space="0" w:color="auto"/>
                        <w:right w:val="none" w:sz="0" w:space="0" w:color="auto"/>
                      </w:divBdr>
                    </w:div>
                    <w:div w:id="1158881279">
                      <w:marLeft w:val="0"/>
                      <w:marRight w:val="0"/>
                      <w:marTop w:val="0"/>
                      <w:marBottom w:val="0"/>
                      <w:divBdr>
                        <w:top w:val="none" w:sz="0" w:space="0" w:color="auto"/>
                        <w:left w:val="none" w:sz="0" w:space="0" w:color="auto"/>
                        <w:bottom w:val="none" w:sz="0" w:space="0" w:color="auto"/>
                        <w:right w:val="none" w:sz="0" w:space="0" w:color="auto"/>
                      </w:divBdr>
                      <w:divsChild>
                        <w:div w:id="280233957">
                          <w:marLeft w:val="0"/>
                          <w:marRight w:val="0"/>
                          <w:marTop w:val="0"/>
                          <w:marBottom w:val="0"/>
                          <w:divBdr>
                            <w:top w:val="none" w:sz="0" w:space="0" w:color="auto"/>
                            <w:left w:val="none" w:sz="0" w:space="0" w:color="auto"/>
                            <w:bottom w:val="none" w:sz="0" w:space="0" w:color="auto"/>
                            <w:right w:val="none" w:sz="0" w:space="0" w:color="auto"/>
                          </w:divBdr>
                        </w:div>
                        <w:div w:id="1981228580">
                          <w:marLeft w:val="0"/>
                          <w:marRight w:val="0"/>
                          <w:marTop w:val="0"/>
                          <w:marBottom w:val="0"/>
                          <w:divBdr>
                            <w:top w:val="none" w:sz="0" w:space="0" w:color="auto"/>
                            <w:left w:val="none" w:sz="0" w:space="0" w:color="auto"/>
                            <w:bottom w:val="none" w:sz="0" w:space="0" w:color="auto"/>
                            <w:right w:val="none" w:sz="0" w:space="0" w:color="auto"/>
                          </w:divBdr>
                        </w:div>
                      </w:divsChild>
                    </w:div>
                    <w:div w:id="354618643">
                      <w:marLeft w:val="0"/>
                      <w:marRight w:val="0"/>
                      <w:marTop w:val="0"/>
                      <w:marBottom w:val="0"/>
                      <w:divBdr>
                        <w:top w:val="none" w:sz="0" w:space="0" w:color="auto"/>
                        <w:left w:val="none" w:sz="0" w:space="0" w:color="auto"/>
                        <w:bottom w:val="none" w:sz="0" w:space="0" w:color="auto"/>
                        <w:right w:val="none" w:sz="0" w:space="0" w:color="auto"/>
                      </w:divBdr>
                      <w:divsChild>
                        <w:div w:id="27488251">
                          <w:marLeft w:val="0"/>
                          <w:marRight w:val="0"/>
                          <w:marTop w:val="0"/>
                          <w:marBottom w:val="0"/>
                          <w:divBdr>
                            <w:top w:val="none" w:sz="0" w:space="0" w:color="auto"/>
                            <w:left w:val="none" w:sz="0" w:space="0" w:color="auto"/>
                            <w:bottom w:val="none" w:sz="0" w:space="0" w:color="auto"/>
                            <w:right w:val="none" w:sz="0" w:space="0" w:color="auto"/>
                          </w:divBdr>
                        </w:div>
                        <w:div w:id="709719989">
                          <w:marLeft w:val="0"/>
                          <w:marRight w:val="0"/>
                          <w:marTop w:val="0"/>
                          <w:marBottom w:val="0"/>
                          <w:divBdr>
                            <w:top w:val="none" w:sz="0" w:space="0" w:color="auto"/>
                            <w:left w:val="none" w:sz="0" w:space="0" w:color="auto"/>
                            <w:bottom w:val="none" w:sz="0" w:space="0" w:color="auto"/>
                            <w:right w:val="none" w:sz="0" w:space="0" w:color="auto"/>
                          </w:divBdr>
                        </w:div>
                      </w:divsChild>
                    </w:div>
                    <w:div w:id="1372076989">
                      <w:marLeft w:val="0"/>
                      <w:marRight w:val="0"/>
                      <w:marTop w:val="0"/>
                      <w:marBottom w:val="0"/>
                      <w:divBdr>
                        <w:top w:val="none" w:sz="0" w:space="0" w:color="auto"/>
                        <w:left w:val="none" w:sz="0" w:space="0" w:color="auto"/>
                        <w:bottom w:val="none" w:sz="0" w:space="0" w:color="auto"/>
                        <w:right w:val="none" w:sz="0" w:space="0" w:color="auto"/>
                      </w:divBdr>
                      <w:divsChild>
                        <w:div w:id="243419331">
                          <w:marLeft w:val="0"/>
                          <w:marRight w:val="0"/>
                          <w:marTop w:val="0"/>
                          <w:marBottom w:val="0"/>
                          <w:divBdr>
                            <w:top w:val="none" w:sz="0" w:space="0" w:color="auto"/>
                            <w:left w:val="none" w:sz="0" w:space="0" w:color="auto"/>
                            <w:bottom w:val="none" w:sz="0" w:space="0" w:color="auto"/>
                            <w:right w:val="none" w:sz="0" w:space="0" w:color="auto"/>
                          </w:divBdr>
                        </w:div>
                        <w:div w:id="1990860427">
                          <w:marLeft w:val="0"/>
                          <w:marRight w:val="0"/>
                          <w:marTop w:val="0"/>
                          <w:marBottom w:val="0"/>
                          <w:divBdr>
                            <w:top w:val="none" w:sz="0" w:space="0" w:color="auto"/>
                            <w:left w:val="none" w:sz="0" w:space="0" w:color="auto"/>
                            <w:bottom w:val="none" w:sz="0" w:space="0" w:color="auto"/>
                            <w:right w:val="none" w:sz="0" w:space="0" w:color="auto"/>
                          </w:divBdr>
                        </w:div>
                      </w:divsChild>
                    </w:div>
                    <w:div w:id="770130744">
                      <w:marLeft w:val="0"/>
                      <w:marRight w:val="0"/>
                      <w:marTop w:val="0"/>
                      <w:marBottom w:val="0"/>
                      <w:divBdr>
                        <w:top w:val="none" w:sz="0" w:space="0" w:color="auto"/>
                        <w:left w:val="none" w:sz="0" w:space="0" w:color="auto"/>
                        <w:bottom w:val="none" w:sz="0" w:space="0" w:color="auto"/>
                        <w:right w:val="none" w:sz="0" w:space="0" w:color="auto"/>
                      </w:divBdr>
                      <w:divsChild>
                        <w:div w:id="1759054937">
                          <w:marLeft w:val="0"/>
                          <w:marRight w:val="0"/>
                          <w:marTop w:val="0"/>
                          <w:marBottom w:val="0"/>
                          <w:divBdr>
                            <w:top w:val="none" w:sz="0" w:space="0" w:color="auto"/>
                            <w:left w:val="none" w:sz="0" w:space="0" w:color="auto"/>
                            <w:bottom w:val="none" w:sz="0" w:space="0" w:color="auto"/>
                            <w:right w:val="none" w:sz="0" w:space="0" w:color="auto"/>
                          </w:divBdr>
                        </w:div>
                        <w:div w:id="1011761458">
                          <w:marLeft w:val="0"/>
                          <w:marRight w:val="0"/>
                          <w:marTop w:val="0"/>
                          <w:marBottom w:val="0"/>
                          <w:divBdr>
                            <w:top w:val="none" w:sz="0" w:space="0" w:color="auto"/>
                            <w:left w:val="none" w:sz="0" w:space="0" w:color="auto"/>
                            <w:bottom w:val="none" w:sz="0" w:space="0" w:color="auto"/>
                            <w:right w:val="none" w:sz="0" w:space="0" w:color="auto"/>
                          </w:divBdr>
                        </w:div>
                      </w:divsChild>
                    </w:div>
                    <w:div w:id="1549872789">
                      <w:marLeft w:val="0"/>
                      <w:marRight w:val="0"/>
                      <w:marTop w:val="0"/>
                      <w:marBottom w:val="0"/>
                      <w:divBdr>
                        <w:top w:val="none" w:sz="0" w:space="0" w:color="auto"/>
                        <w:left w:val="none" w:sz="0" w:space="0" w:color="auto"/>
                        <w:bottom w:val="none" w:sz="0" w:space="0" w:color="auto"/>
                        <w:right w:val="none" w:sz="0" w:space="0" w:color="auto"/>
                      </w:divBdr>
                      <w:divsChild>
                        <w:div w:id="1491292692">
                          <w:marLeft w:val="0"/>
                          <w:marRight w:val="0"/>
                          <w:marTop w:val="0"/>
                          <w:marBottom w:val="0"/>
                          <w:divBdr>
                            <w:top w:val="none" w:sz="0" w:space="0" w:color="auto"/>
                            <w:left w:val="none" w:sz="0" w:space="0" w:color="auto"/>
                            <w:bottom w:val="none" w:sz="0" w:space="0" w:color="auto"/>
                            <w:right w:val="none" w:sz="0" w:space="0" w:color="auto"/>
                          </w:divBdr>
                        </w:div>
                        <w:div w:id="1871601723">
                          <w:marLeft w:val="0"/>
                          <w:marRight w:val="0"/>
                          <w:marTop w:val="0"/>
                          <w:marBottom w:val="0"/>
                          <w:divBdr>
                            <w:top w:val="none" w:sz="0" w:space="0" w:color="auto"/>
                            <w:left w:val="none" w:sz="0" w:space="0" w:color="auto"/>
                            <w:bottom w:val="none" w:sz="0" w:space="0" w:color="auto"/>
                            <w:right w:val="none" w:sz="0" w:space="0" w:color="auto"/>
                          </w:divBdr>
                        </w:div>
                      </w:divsChild>
                    </w:div>
                    <w:div w:id="526910765">
                      <w:marLeft w:val="0"/>
                      <w:marRight w:val="0"/>
                      <w:marTop w:val="0"/>
                      <w:marBottom w:val="0"/>
                      <w:divBdr>
                        <w:top w:val="none" w:sz="0" w:space="0" w:color="auto"/>
                        <w:left w:val="none" w:sz="0" w:space="0" w:color="auto"/>
                        <w:bottom w:val="none" w:sz="0" w:space="0" w:color="auto"/>
                        <w:right w:val="none" w:sz="0" w:space="0" w:color="auto"/>
                      </w:divBdr>
                      <w:divsChild>
                        <w:div w:id="819269174">
                          <w:marLeft w:val="0"/>
                          <w:marRight w:val="0"/>
                          <w:marTop w:val="0"/>
                          <w:marBottom w:val="0"/>
                          <w:divBdr>
                            <w:top w:val="none" w:sz="0" w:space="0" w:color="auto"/>
                            <w:left w:val="none" w:sz="0" w:space="0" w:color="auto"/>
                            <w:bottom w:val="none" w:sz="0" w:space="0" w:color="auto"/>
                            <w:right w:val="none" w:sz="0" w:space="0" w:color="auto"/>
                          </w:divBdr>
                        </w:div>
                        <w:div w:id="993217215">
                          <w:marLeft w:val="0"/>
                          <w:marRight w:val="0"/>
                          <w:marTop w:val="0"/>
                          <w:marBottom w:val="0"/>
                          <w:divBdr>
                            <w:top w:val="none" w:sz="0" w:space="0" w:color="auto"/>
                            <w:left w:val="none" w:sz="0" w:space="0" w:color="auto"/>
                            <w:bottom w:val="none" w:sz="0" w:space="0" w:color="auto"/>
                            <w:right w:val="none" w:sz="0" w:space="0" w:color="auto"/>
                          </w:divBdr>
                        </w:div>
                      </w:divsChild>
                    </w:div>
                    <w:div w:id="1592932992">
                      <w:marLeft w:val="0"/>
                      <w:marRight w:val="0"/>
                      <w:marTop w:val="0"/>
                      <w:marBottom w:val="0"/>
                      <w:divBdr>
                        <w:top w:val="none" w:sz="0" w:space="0" w:color="auto"/>
                        <w:left w:val="none" w:sz="0" w:space="0" w:color="auto"/>
                        <w:bottom w:val="none" w:sz="0" w:space="0" w:color="auto"/>
                        <w:right w:val="none" w:sz="0" w:space="0" w:color="auto"/>
                      </w:divBdr>
                      <w:divsChild>
                        <w:div w:id="277681448">
                          <w:marLeft w:val="0"/>
                          <w:marRight w:val="0"/>
                          <w:marTop w:val="0"/>
                          <w:marBottom w:val="0"/>
                          <w:divBdr>
                            <w:top w:val="none" w:sz="0" w:space="0" w:color="auto"/>
                            <w:left w:val="none" w:sz="0" w:space="0" w:color="auto"/>
                            <w:bottom w:val="none" w:sz="0" w:space="0" w:color="auto"/>
                            <w:right w:val="none" w:sz="0" w:space="0" w:color="auto"/>
                          </w:divBdr>
                        </w:div>
                        <w:div w:id="1062754459">
                          <w:marLeft w:val="0"/>
                          <w:marRight w:val="0"/>
                          <w:marTop w:val="0"/>
                          <w:marBottom w:val="0"/>
                          <w:divBdr>
                            <w:top w:val="none" w:sz="0" w:space="0" w:color="auto"/>
                            <w:left w:val="none" w:sz="0" w:space="0" w:color="auto"/>
                            <w:bottom w:val="none" w:sz="0" w:space="0" w:color="auto"/>
                            <w:right w:val="none" w:sz="0" w:space="0" w:color="auto"/>
                          </w:divBdr>
                        </w:div>
                      </w:divsChild>
                    </w:div>
                    <w:div w:id="419255253">
                      <w:marLeft w:val="0"/>
                      <w:marRight w:val="0"/>
                      <w:marTop w:val="0"/>
                      <w:marBottom w:val="0"/>
                      <w:divBdr>
                        <w:top w:val="none" w:sz="0" w:space="0" w:color="auto"/>
                        <w:left w:val="none" w:sz="0" w:space="0" w:color="auto"/>
                        <w:bottom w:val="none" w:sz="0" w:space="0" w:color="auto"/>
                        <w:right w:val="none" w:sz="0" w:space="0" w:color="auto"/>
                      </w:divBdr>
                      <w:divsChild>
                        <w:div w:id="1711805828">
                          <w:marLeft w:val="0"/>
                          <w:marRight w:val="0"/>
                          <w:marTop w:val="0"/>
                          <w:marBottom w:val="0"/>
                          <w:divBdr>
                            <w:top w:val="none" w:sz="0" w:space="0" w:color="auto"/>
                            <w:left w:val="none" w:sz="0" w:space="0" w:color="auto"/>
                            <w:bottom w:val="none" w:sz="0" w:space="0" w:color="auto"/>
                            <w:right w:val="none" w:sz="0" w:space="0" w:color="auto"/>
                          </w:divBdr>
                        </w:div>
                        <w:div w:id="1846431226">
                          <w:marLeft w:val="0"/>
                          <w:marRight w:val="0"/>
                          <w:marTop w:val="0"/>
                          <w:marBottom w:val="0"/>
                          <w:divBdr>
                            <w:top w:val="none" w:sz="0" w:space="0" w:color="auto"/>
                            <w:left w:val="none" w:sz="0" w:space="0" w:color="auto"/>
                            <w:bottom w:val="none" w:sz="0" w:space="0" w:color="auto"/>
                            <w:right w:val="none" w:sz="0" w:space="0" w:color="auto"/>
                          </w:divBdr>
                        </w:div>
                      </w:divsChild>
                    </w:div>
                    <w:div w:id="186676736">
                      <w:marLeft w:val="0"/>
                      <w:marRight w:val="0"/>
                      <w:marTop w:val="0"/>
                      <w:marBottom w:val="0"/>
                      <w:divBdr>
                        <w:top w:val="none" w:sz="0" w:space="0" w:color="auto"/>
                        <w:left w:val="none" w:sz="0" w:space="0" w:color="auto"/>
                        <w:bottom w:val="none" w:sz="0" w:space="0" w:color="auto"/>
                        <w:right w:val="none" w:sz="0" w:space="0" w:color="auto"/>
                      </w:divBdr>
                      <w:divsChild>
                        <w:div w:id="978851022">
                          <w:marLeft w:val="0"/>
                          <w:marRight w:val="0"/>
                          <w:marTop w:val="0"/>
                          <w:marBottom w:val="0"/>
                          <w:divBdr>
                            <w:top w:val="none" w:sz="0" w:space="0" w:color="auto"/>
                            <w:left w:val="none" w:sz="0" w:space="0" w:color="auto"/>
                            <w:bottom w:val="none" w:sz="0" w:space="0" w:color="auto"/>
                            <w:right w:val="none" w:sz="0" w:space="0" w:color="auto"/>
                          </w:divBdr>
                        </w:div>
                        <w:div w:id="531502102">
                          <w:marLeft w:val="0"/>
                          <w:marRight w:val="0"/>
                          <w:marTop w:val="0"/>
                          <w:marBottom w:val="0"/>
                          <w:divBdr>
                            <w:top w:val="none" w:sz="0" w:space="0" w:color="auto"/>
                            <w:left w:val="none" w:sz="0" w:space="0" w:color="auto"/>
                            <w:bottom w:val="none" w:sz="0" w:space="0" w:color="auto"/>
                            <w:right w:val="none" w:sz="0" w:space="0" w:color="auto"/>
                          </w:divBdr>
                        </w:div>
                      </w:divsChild>
                    </w:div>
                    <w:div w:id="1495801967">
                      <w:marLeft w:val="0"/>
                      <w:marRight w:val="0"/>
                      <w:marTop w:val="0"/>
                      <w:marBottom w:val="0"/>
                      <w:divBdr>
                        <w:top w:val="none" w:sz="0" w:space="0" w:color="auto"/>
                        <w:left w:val="none" w:sz="0" w:space="0" w:color="auto"/>
                        <w:bottom w:val="none" w:sz="0" w:space="0" w:color="auto"/>
                        <w:right w:val="none" w:sz="0" w:space="0" w:color="auto"/>
                      </w:divBdr>
                      <w:divsChild>
                        <w:div w:id="357124764">
                          <w:marLeft w:val="0"/>
                          <w:marRight w:val="0"/>
                          <w:marTop w:val="0"/>
                          <w:marBottom w:val="0"/>
                          <w:divBdr>
                            <w:top w:val="none" w:sz="0" w:space="0" w:color="auto"/>
                            <w:left w:val="none" w:sz="0" w:space="0" w:color="auto"/>
                            <w:bottom w:val="none" w:sz="0" w:space="0" w:color="auto"/>
                            <w:right w:val="none" w:sz="0" w:space="0" w:color="auto"/>
                          </w:divBdr>
                        </w:div>
                        <w:div w:id="1744524052">
                          <w:marLeft w:val="0"/>
                          <w:marRight w:val="0"/>
                          <w:marTop w:val="0"/>
                          <w:marBottom w:val="0"/>
                          <w:divBdr>
                            <w:top w:val="none" w:sz="0" w:space="0" w:color="auto"/>
                            <w:left w:val="none" w:sz="0" w:space="0" w:color="auto"/>
                            <w:bottom w:val="none" w:sz="0" w:space="0" w:color="auto"/>
                            <w:right w:val="none" w:sz="0" w:space="0" w:color="auto"/>
                          </w:divBdr>
                        </w:div>
                      </w:divsChild>
                    </w:div>
                    <w:div w:id="1082029149">
                      <w:marLeft w:val="0"/>
                      <w:marRight w:val="0"/>
                      <w:marTop w:val="0"/>
                      <w:marBottom w:val="0"/>
                      <w:divBdr>
                        <w:top w:val="none" w:sz="0" w:space="0" w:color="auto"/>
                        <w:left w:val="none" w:sz="0" w:space="0" w:color="auto"/>
                        <w:bottom w:val="none" w:sz="0" w:space="0" w:color="auto"/>
                        <w:right w:val="none" w:sz="0" w:space="0" w:color="auto"/>
                      </w:divBdr>
                      <w:divsChild>
                        <w:div w:id="1563710486">
                          <w:marLeft w:val="0"/>
                          <w:marRight w:val="0"/>
                          <w:marTop w:val="0"/>
                          <w:marBottom w:val="0"/>
                          <w:divBdr>
                            <w:top w:val="none" w:sz="0" w:space="0" w:color="auto"/>
                            <w:left w:val="none" w:sz="0" w:space="0" w:color="auto"/>
                            <w:bottom w:val="none" w:sz="0" w:space="0" w:color="auto"/>
                            <w:right w:val="none" w:sz="0" w:space="0" w:color="auto"/>
                          </w:divBdr>
                        </w:div>
                        <w:div w:id="1802575128">
                          <w:marLeft w:val="0"/>
                          <w:marRight w:val="0"/>
                          <w:marTop w:val="0"/>
                          <w:marBottom w:val="0"/>
                          <w:divBdr>
                            <w:top w:val="none" w:sz="0" w:space="0" w:color="auto"/>
                            <w:left w:val="none" w:sz="0" w:space="0" w:color="auto"/>
                            <w:bottom w:val="none" w:sz="0" w:space="0" w:color="auto"/>
                            <w:right w:val="none" w:sz="0" w:space="0" w:color="auto"/>
                          </w:divBdr>
                        </w:div>
                      </w:divsChild>
                    </w:div>
                    <w:div w:id="161816133">
                      <w:marLeft w:val="0"/>
                      <w:marRight w:val="0"/>
                      <w:marTop w:val="0"/>
                      <w:marBottom w:val="0"/>
                      <w:divBdr>
                        <w:top w:val="none" w:sz="0" w:space="0" w:color="auto"/>
                        <w:left w:val="none" w:sz="0" w:space="0" w:color="auto"/>
                        <w:bottom w:val="none" w:sz="0" w:space="0" w:color="auto"/>
                        <w:right w:val="none" w:sz="0" w:space="0" w:color="auto"/>
                      </w:divBdr>
                      <w:divsChild>
                        <w:div w:id="1262300797">
                          <w:marLeft w:val="0"/>
                          <w:marRight w:val="0"/>
                          <w:marTop w:val="0"/>
                          <w:marBottom w:val="0"/>
                          <w:divBdr>
                            <w:top w:val="none" w:sz="0" w:space="0" w:color="auto"/>
                            <w:left w:val="none" w:sz="0" w:space="0" w:color="auto"/>
                            <w:bottom w:val="none" w:sz="0" w:space="0" w:color="auto"/>
                            <w:right w:val="none" w:sz="0" w:space="0" w:color="auto"/>
                          </w:divBdr>
                        </w:div>
                        <w:div w:id="195628290">
                          <w:marLeft w:val="0"/>
                          <w:marRight w:val="0"/>
                          <w:marTop w:val="0"/>
                          <w:marBottom w:val="0"/>
                          <w:divBdr>
                            <w:top w:val="none" w:sz="0" w:space="0" w:color="auto"/>
                            <w:left w:val="none" w:sz="0" w:space="0" w:color="auto"/>
                            <w:bottom w:val="none" w:sz="0" w:space="0" w:color="auto"/>
                            <w:right w:val="none" w:sz="0" w:space="0" w:color="auto"/>
                          </w:divBdr>
                        </w:div>
                      </w:divsChild>
                    </w:div>
                    <w:div w:id="1379474647">
                      <w:marLeft w:val="0"/>
                      <w:marRight w:val="0"/>
                      <w:marTop w:val="0"/>
                      <w:marBottom w:val="0"/>
                      <w:divBdr>
                        <w:top w:val="none" w:sz="0" w:space="0" w:color="auto"/>
                        <w:left w:val="none" w:sz="0" w:space="0" w:color="auto"/>
                        <w:bottom w:val="none" w:sz="0" w:space="0" w:color="auto"/>
                        <w:right w:val="none" w:sz="0" w:space="0" w:color="auto"/>
                      </w:divBdr>
                      <w:divsChild>
                        <w:div w:id="1407338984">
                          <w:marLeft w:val="0"/>
                          <w:marRight w:val="0"/>
                          <w:marTop w:val="0"/>
                          <w:marBottom w:val="0"/>
                          <w:divBdr>
                            <w:top w:val="none" w:sz="0" w:space="0" w:color="auto"/>
                            <w:left w:val="none" w:sz="0" w:space="0" w:color="auto"/>
                            <w:bottom w:val="none" w:sz="0" w:space="0" w:color="auto"/>
                            <w:right w:val="none" w:sz="0" w:space="0" w:color="auto"/>
                          </w:divBdr>
                        </w:div>
                        <w:div w:id="1418285901">
                          <w:marLeft w:val="0"/>
                          <w:marRight w:val="0"/>
                          <w:marTop w:val="0"/>
                          <w:marBottom w:val="0"/>
                          <w:divBdr>
                            <w:top w:val="none" w:sz="0" w:space="0" w:color="auto"/>
                            <w:left w:val="none" w:sz="0" w:space="0" w:color="auto"/>
                            <w:bottom w:val="none" w:sz="0" w:space="0" w:color="auto"/>
                            <w:right w:val="none" w:sz="0" w:space="0" w:color="auto"/>
                          </w:divBdr>
                        </w:div>
                      </w:divsChild>
                    </w:div>
                    <w:div w:id="1696346399">
                      <w:marLeft w:val="0"/>
                      <w:marRight w:val="0"/>
                      <w:marTop w:val="0"/>
                      <w:marBottom w:val="0"/>
                      <w:divBdr>
                        <w:top w:val="none" w:sz="0" w:space="0" w:color="auto"/>
                        <w:left w:val="none" w:sz="0" w:space="0" w:color="auto"/>
                        <w:bottom w:val="none" w:sz="0" w:space="0" w:color="auto"/>
                        <w:right w:val="none" w:sz="0" w:space="0" w:color="auto"/>
                      </w:divBdr>
                      <w:divsChild>
                        <w:div w:id="2007785264">
                          <w:marLeft w:val="0"/>
                          <w:marRight w:val="0"/>
                          <w:marTop w:val="0"/>
                          <w:marBottom w:val="0"/>
                          <w:divBdr>
                            <w:top w:val="none" w:sz="0" w:space="0" w:color="auto"/>
                            <w:left w:val="none" w:sz="0" w:space="0" w:color="auto"/>
                            <w:bottom w:val="none" w:sz="0" w:space="0" w:color="auto"/>
                            <w:right w:val="none" w:sz="0" w:space="0" w:color="auto"/>
                          </w:divBdr>
                        </w:div>
                        <w:div w:id="11702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6747">
                  <w:marLeft w:val="0"/>
                  <w:marRight w:val="0"/>
                  <w:marTop w:val="0"/>
                  <w:marBottom w:val="0"/>
                  <w:divBdr>
                    <w:top w:val="none" w:sz="0" w:space="0" w:color="auto"/>
                    <w:left w:val="none" w:sz="0" w:space="0" w:color="auto"/>
                    <w:bottom w:val="none" w:sz="0" w:space="0" w:color="auto"/>
                    <w:right w:val="none" w:sz="0" w:space="0" w:color="auto"/>
                  </w:divBdr>
                  <w:divsChild>
                    <w:div w:id="131951856">
                      <w:marLeft w:val="0"/>
                      <w:marRight w:val="0"/>
                      <w:marTop w:val="0"/>
                      <w:marBottom w:val="0"/>
                      <w:divBdr>
                        <w:top w:val="none" w:sz="0" w:space="0" w:color="auto"/>
                        <w:left w:val="none" w:sz="0" w:space="0" w:color="auto"/>
                        <w:bottom w:val="none" w:sz="0" w:space="0" w:color="auto"/>
                        <w:right w:val="none" w:sz="0" w:space="0" w:color="auto"/>
                      </w:divBdr>
                    </w:div>
                    <w:div w:id="34699440">
                      <w:marLeft w:val="0"/>
                      <w:marRight w:val="0"/>
                      <w:marTop w:val="0"/>
                      <w:marBottom w:val="0"/>
                      <w:divBdr>
                        <w:top w:val="none" w:sz="0" w:space="0" w:color="auto"/>
                        <w:left w:val="none" w:sz="0" w:space="0" w:color="auto"/>
                        <w:bottom w:val="none" w:sz="0" w:space="0" w:color="auto"/>
                        <w:right w:val="none" w:sz="0" w:space="0" w:color="auto"/>
                      </w:divBdr>
                      <w:divsChild>
                        <w:div w:id="1425147662">
                          <w:marLeft w:val="0"/>
                          <w:marRight w:val="0"/>
                          <w:marTop w:val="0"/>
                          <w:marBottom w:val="0"/>
                          <w:divBdr>
                            <w:top w:val="none" w:sz="0" w:space="0" w:color="auto"/>
                            <w:left w:val="none" w:sz="0" w:space="0" w:color="auto"/>
                            <w:bottom w:val="none" w:sz="0" w:space="0" w:color="auto"/>
                            <w:right w:val="none" w:sz="0" w:space="0" w:color="auto"/>
                          </w:divBdr>
                        </w:div>
                        <w:div w:id="547957690">
                          <w:marLeft w:val="0"/>
                          <w:marRight w:val="0"/>
                          <w:marTop w:val="0"/>
                          <w:marBottom w:val="0"/>
                          <w:divBdr>
                            <w:top w:val="none" w:sz="0" w:space="0" w:color="auto"/>
                            <w:left w:val="none" w:sz="0" w:space="0" w:color="auto"/>
                            <w:bottom w:val="none" w:sz="0" w:space="0" w:color="auto"/>
                            <w:right w:val="none" w:sz="0" w:space="0" w:color="auto"/>
                          </w:divBdr>
                        </w:div>
                      </w:divsChild>
                    </w:div>
                    <w:div w:id="1345131113">
                      <w:marLeft w:val="0"/>
                      <w:marRight w:val="0"/>
                      <w:marTop w:val="0"/>
                      <w:marBottom w:val="0"/>
                      <w:divBdr>
                        <w:top w:val="none" w:sz="0" w:space="0" w:color="auto"/>
                        <w:left w:val="none" w:sz="0" w:space="0" w:color="auto"/>
                        <w:bottom w:val="none" w:sz="0" w:space="0" w:color="auto"/>
                        <w:right w:val="none" w:sz="0" w:space="0" w:color="auto"/>
                      </w:divBdr>
                      <w:divsChild>
                        <w:div w:id="919608117">
                          <w:marLeft w:val="0"/>
                          <w:marRight w:val="0"/>
                          <w:marTop w:val="0"/>
                          <w:marBottom w:val="0"/>
                          <w:divBdr>
                            <w:top w:val="none" w:sz="0" w:space="0" w:color="auto"/>
                            <w:left w:val="none" w:sz="0" w:space="0" w:color="auto"/>
                            <w:bottom w:val="none" w:sz="0" w:space="0" w:color="auto"/>
                            <w:right w:val="none" w:sz="0" w:space="0" w:color="auto"/>
                          </w:divBdr>
                        </w:div>
                        <w:div w:id="1222133070">
                          <w:marLeft w:val="0"/>
                          <w:marRight w:val="0"/>
                          <w:marTop w:val="0"/>
                          <w:marBottom w:val="0"/>
                          <w:divBdr>
                            <w:top w:val="none" w:sz="0" w:space="0" w:color="auto"/>
                            <w:left w:val="none" w:sz="0" w:space="0" w:color="auto"/>
                            <w:bottom w:val="none" w:sz="0" w:space="0" w:color="auto"/>
                            <w:right w:val="none" w:sz="0" w:space="0" w:color="auto"/>
                          </w:divBdr>
                        </w:div>
                      </w:divsChild>
                    </w:div>
                    <w:div w:id="1384868921">
                      <w:marLeft w:val="0"/>
                      <w:marRight w:val="0"/>
                      <w:marTop w:val="0"/>
                      <w:marBottom w:val="0"/>
                      <w:divBdr>
                        <w:top w:val="none" w:sz="0" w:space="0" w:color="auto"/>
                        <w:left w:val="none" w:sz="0" w:space="0" w:color="auto"/>
                        <w:bottom w:val="none" w:sz="0" w:space="0" w:color="auto"/>
                        <w:right w:val="none" w:sz="0" w:space="0" w:color="auto"/>
                      </w:divBdr>
                      <w:divsChild>
                        <w:div w:id="1375815601">
                          <w:marLeft w:val="0"/>
                          <w:marRight w:val="0"/>
                          <w:marTop w:val="0"/>
                          <w:marBottom w:val="0"/>
                          <w:divBdr>
                            <w:top w:val="none" w:sz="0" w:space="0" w:color="auto"/>
                            <w:left w:val="none" w:sz="0" w:space="0" w:color="auto"/>
                            <w:bottom w:val="none" w:sz="0" w:space="0" w:color="auto"/>
                            <w:right w:val="none" w:sz="0" w:space="0" w:color="auto"/>
                          </w:divBdr>
                        </w:div>
                        <w:div w:id="2089184679">
                          <w:marLeft w:val="0"/>
                          <w:marRight w:val="0"/>
                          <w:marTop w:val="0"/>
                          <w:marBottom w:val="0"/>
                          <w:divBdr>
                            <w:top w:val="none" w:sz="0" w:space="0" w:color="auto"/>
                            <w:left w:val="none" w:sz="0" w:space="0" w:color="auto"/>
                            <w:bottom w:val="none" w:sz="0" w:space="0" w:color="auto"/>
                            <w:right w:val="none" w:sz="0" w:space="0" w:color="auto"/>
                          </w:divBdr>
                        </w:div>
                      </w:divsChild>
                    </w:div>
                    <w:div w:id="1237517405">
                      <w:marLeft w:val="0"/>
                      <w:marRight w:val="0"/>
                      <w:marTop w:val="0"/>
                      <w:marBottom w:val="0"/>
                      <w:divBdr>
                        <w:top w:val="none" w:sz="0" w:space="0" w:color="auto"/>
                        <w:left w:val="none" w:sz="0" w:space="0" w:color="auto"/>
                        <w:bottom w:val="none" w:sz="0" w:space="0" w:color="auto"/>
                        <w:right w:val="none" w:sz="0" w:space="0" w:color="auto"/>
                      </w:divBdr>
                      <w:divsChild>
                        <w:div w:id="1632205392">
                          <w:marLeft w:val="0"/>
                          <w:marRight w:val="0"/>
                          <w:marTop w:val="0"/>
                          <w:marBottom w:val="0"/>
                          <w:divBdr>
                            <w:top w:val="none" w:sz="0" w:space="0" w:color="auto"/>
                            <w:left w:val="none" w:sz="0" w:space="0" w:color="auto"/>
                            <w:bottom w:val="none" w:sz="0" w:space="0" w:color="auto"/>
                            <w:right w:val="none" w:sz="0" w:space="0" w:color="auto"/>
                          </w:divBdr>
                        </w:div>
                        <w:div w:id="177162954">
                          <w:marLeft w:val="0"/>
                          <w:marRight w:val="0"/>
                          <w:marTop w:val="0"/>
                          <w:marBottom w:val="0"/>
                          <w:divBdr>
                            <w:top w:val="none" w:sz="0" w:space="0" w:color="auto"/>
                            <w:left w:val="none" w:sz="0" w:space="0" w:color="auto"/>
                            <w:bottom w:val="none" w:sz="0" w:space="0" w:color="auto"/>
                            <w:right w:val="none" w:sz="0" w:space="0" w:color="auto"/>
                          </w:divBdr>
                        </w:div>
                      </w:divsChild>
                    </w:div>
                    <w:div w:id="553320785">
                      <w:marLeft w:val="0"/>
                      <w:marRight w:val="0"/>
                      <w:marTop w:val="0"/>
                      <w:marBottom w:val="0"/>
                      <w:divBdr>
                        <w:top w:val="none" w:sz="0" w:space="0" w:color="auto"/>
                        <w:left w:val="none" w:sz="0" w:space="0" w:color="auto"/>
                        <w:bottom w:val="none" w:sz="0" w:space="0" w:color="auto"/>
                        <w:right w:val="none" w:sz="0" w:space="0" w:color="auto"/>
                      </w:divBdr>
                      <w:divsChild>
                        <w:div w:id="1686975608">
                          <w:marLeft w:val="0"/>
                          <w:marRight w:val="0"/>
                          <w:marTop w:val="0"/>
                          <w:marBottom w:val="0"/>
                          <w:divBdr>
                            <w:top w:val="none" w:sz="0" w:space="0" w:color="auto"/>
                            <w:left w:val="none" w:sz="0" w:space="0" w:color="auto"/>
                            <w:bottom w:val="none" w:sz="0" w:space="0" w:color="auto"/>
                            <w:right w:val="none" w:sz="0" w:space="0" w:color="auto"/>
                          </w:divBdr>
                        </w:div>
                        <w:div w:id="1788507285">
                          <w:marLeft w:val="0"/>
                          <w:marRight w:val="0"/>
                          <w:marTop w:val="0"/>
                          <w:marBottom w:val="0"/>
                          <w:divBdr>
                            <w:top w:val="none" w:sz="0" w:space="0" w:color="auto"/>
                            <w:left w:val="none" w:sz="0" w:space="0" w:color="auto"/>
                            <w:bottom w:val="none" w:sz="0" w:space="0" w:color="auto"/>
                            <w:right w:val="none" w:sz="0" w:space="0" w:color="auto"/>
                          </w:divBdr>
                        </w:div>
                      </w:divsChild>
                    </w:div>
                    <w:div w:id="208222068">
                      <w:marLeft w:val="0"/>
                      <w:marRight w:val="0"/>
                      <w:marTop w:val="0"/>
                      <w:marBottom w:val="0"/>
                      <w:divBdr>
                        <w:top w:val="none" w:sz="0" w:space="0" w:color="auto"/>
                        <w:left w:val="none" w:sz="0" w:space="0" w:color="auto"/>
                        <w:bottom w:val="none" w:sz="0" w:space="0" w:color="auto"/>
                        <w:right w:val="none" w:sz="0" w:space="0" w:color="auto"/>
                      </w:divBdr>
                      <w:divsChild>
                        <w:div w:id="266698626">
                          <w:marLeft w:val="0"/>
                          <w:marRight w:val="0"/>
                          <w:marTop w:val="0"/>
                          <w:marBottom w:val="0"/>
                          <w:divBdr>
                            <w:top w:val="none" w:sz="0" w:space="0" w:color="auto"/>
                            <w:left w:val="none" w:sz="0" w:space="0" w:color="auto"/>
                            <w:bottom w:val="none" w:sz="0" w:space="0" w:color="auto"/>
                            <w:right w:val="none" w:sz="0" w:space="0" w:color="auto"/>
                          </w:divBdr>
                        </w:div>
                        <w:div w:id="1194075839">
                          <w:marLeft w:val="0"/>
                          <w:marRight w:val="0"/>
                          <w:marTop w:val="0"/>
                          <w:marBottom w:val="0"/>
                          <w:divBdr>
                            <w:top w:val="none" w:sz="0" w:space="0" w:color="auto"/>
                            <w:left w:val="none" w:sz="0" w:space="0" w:color="auto"/>
                            <w:bottom w:val="none" w:sz="0" w:space="0" w:color="auto"/>
                            <w:right w:val="none" w:sz="0" w:space="0" w:color="auto"/>
                          </w:divBdr>
                        </w:div>
                      </w:divsChild>
                    </w:div>
                    <w:div w:id="121462216">
                      <w:marLeft w:val="0"/>
                      <w:marRight w:val="0"/>
                      <w:marTop w:val="0"/>
                      <w:marBottom w:val="0"/>
                      <w:divBdr>
                        <w:top w:val="none" w:sz="0" w:space="0" w:color="auto"/>
                        <w:left w:val="none" w:sz="0" w:space="0" w:color="auto"/>
                        <w:bottom w:val="none" w:sz="0" w:space="0" w:color="auto"/>
                        <w:right w:val="none" w:sz="0" w:space="0" w:color="auto"/>
                      </w:divBdr>
                      <w:divsChild>
                        <w:div w:id="1829206858">
                          <w:marLeft w:val="0"/>
                          <w:marRight w:val="0"/>
                          <w:marTop w:val="0"/>
                          <w:marBottom w:val="0"/>
                          <w:divBdr>
                            <w:top w:val="none" w:sz="0" w:space="0" w:color="auto"/>
                            <w:left w:val="none" w:sz="0" w:space="0" w:color="auto"/>
                            <w:bottom w:val="none" w:sz="0" w:space="0" w:color="auto"/>
                            <w:right w:val="none" w:sz="0" w:space="0" w:color="auto"/>
                          </w:divBdr>
                        </w:div>
                        <w:div w:id="1781795354">
                          <w:marLeft w:val="0"/>
                          <w:marRight w:val="0"/>
                          <w:marTop w:val="0"/>
                          <w:marBottom w:val="0"/>
                          <w:divBdr>
                            <w:top w:val="none" w:sz="0" w:space="0" w:color="auto"/>
                            <w:left w:val="none" w:sz="0" w:space="0" w:color="auto"/>
                            <w:bottom w:val="none" w:sz="0" w:space="0" w:color="auto"/>
                            <w:right w:val="none" w:sz="0" w:space="0" w:color="auto"/>
                          </w:divBdr>
                        </w:div>
                      </w:divsChild>
                    </w:div>
                    <w:div w:id="1400440543">
                      <w:marLeft w:val="0"/>
                      <w:marRight w:val="0"/>
                      <w:marTop w:val="0"/>
                      <w:marBottom w:val="0"/>
                      <w:divBdr>
                        <w:top w:val="none" w:sz="0" w:space="0" w:color="auto"/>
                        <w:left w:val="none" w:sz="0" w:space="0" w:color="auto"/>
                        <w:bottom w:val="none" w:sz="0" w:space="0" w:color="auto"/>
                        <w:right w:val="none" w:sz="0" w:space="0" w:color="auto"/>
                      </w:divBdr>
                      <w:divsChild>
                        <w:div w:id="1460564202">
                          <w:marLeft w:val="0"/>
                          <w:marRight w:val="0"/>
                          <w:marTop w:val="0"/>
                          <w:marBottom w:val="0"/>
                          <w:divBdr>
                            <w:top w:val="none" w:sz="0" w:space="0" w:color="auto"/>
                            <w:left w:val="none" w:sz="0" w:space="0" w:color="auto"/>
                            <w:bottom w:val="none" w:sz="0" w:space="0" w:color="auto"/>
                            <w:right w:val="none" w:sz="0" w:space="0" w:color="auto"/>
                          </w:divBdr>
                        </w:div>
                        <w:div w:id="1855531193">
                          <w:marLeft w:val="0"/>
                          <w:marRight w:val="0"/>
                          <w:marTop w:val="0"/>
                          <w:marBottom w:val="0"/>
                          <w:divBdr>
                            <w:top w:val="none" w:sz="0" w:space="0" w:color="auto"/>
                            <w:left w:val="none" w:sz="0" w:space="0" w:color="auto"/>
                            <w:bottom w:val="none" w:sz="0" w:space="0" w:color="auto"/>
                            <w:right w:val="none" w:sz="0" w:space="0" w:color="auto"/>
                          </w:divBdr>
                        </w:div>
                      </w:divsChild>
                    </w:div>
                    <w:div w:id="535317515">
                      <w:marLeft w:val="0"/>
                      <w:marRight w:val="0"/>
                      <w:marTop w:val="0"/>
                      <w:marBottom w:val="0"/>
                      <w:divBdr>
                        <w:top w:val="none" w:sz="0" w:space="0" w:color="auto"/>
                        <w:left w:val="none" w:sz="0" w:space="0" w:color="auto"/>
                        <w:bottom w:val="none" w:sz="0" w:space="0" w:color="auto"/>
                        <w:right w:val="none" w:sz="0" w:space="0" w:color="auto"/>
                      </w:divBdr>
                      <w:divsChild>
                        <w:div w:id="749739956">
                          <w:marLeft w:val="0"/>
                          <w:marRight w:val="0"/>
                          <w:marTop w:val="0"/>
                          <w:marBottom w:val="0"/>
                          <w:divBdr>
                            <w:top w:val="none" w:sz="0" w:space="0" w:color="auto"/>
                            <w:left w:val="none" w:sz="0" w:space="0" w:color="auto"/>
                            <w:bottom w:val="none" w:sz="0" w:space="0" w:color="auto"/>
                            <w:right w:val="none" w:sz="0" w:space="0" w:color="auto"/>
                          </w:divBdr>
                        </w:div>
                        <w:div w:id="1602226434">
                          <w:marLeft w:val="0"/>
                          <w:marRight w:val="0"/>
                          <w:marTop w:val="0"/>
                          <w:marBottom w:val="0"/>
                          <w:divBdr>
                            <w:top w:val="none" w:sz="0" w:space="0" w:color="auto"/>
                            <w:left w:val="none" w:sz="0" w:space="0" w:color="auto"/>
                            <w:bottom w:val="none" w:sz="0" w:space="0" w:color="auto"/>
                            <w:right w:val="none" w:sz="0" w:space="0" w:color="auto"/>
                          </w:divBdr>
                        </w:div>
                      </w:divsChild>
                    </w:div>
                    <w:div w:id="1503281570">
                      <w:marLeft w:val="0"/>
                      <w:marRight w:val="0"/>
                      <w:marTop w:val="0"/>
                      <w:marBottom w:val="0"/>
                      <w:divBdr>
                        <w:top w:val="none" w:sz="0" w:space="0" w:color="auto"/>
                        <w:left w:val="none" w:sz="0" w:space="0" w:color="auto"/>
                        <w:bottom w:val="none" w:sz="0" w:space="0" w:color="auto"/>
                        <w:right w:val="none" w:sz="0" w:space="0" w:color="auto"/>
                      </w:divBdr>
                      <w:divsChild>
                        <w:div w:id="1651667812">
                          <w:marLeft w:val="0"/>
                          <w:marRight w:val="0"/>
                          <w:marTop w:val="0"/>
                          <w:marBottom w:val="0"/>
                          <w:divBdr>
                            <w:top w:val="none" w:sz="0" w:space="0" w:color="auto"/>
                            <w:left w:val="none" w:sz="0" w:space="0" w:color="auto"/>
                            <w:bottom w:val="none" w:sz="0" w:space="0" w:color="auto"/>
                            <w:right w:val="none" w:sz="0" w:space="0" w:color="auto"/>
                          </w:divBdr>
                        </w:div>
                        <w:div w:id="1870410167">
                          <w:marLeft w:val="0"/>
                          <w:marRight w:val="0"/>
                          <w:marTop w:val="0"/>
                          <w:marBottom w:val="0"/>
                          <w:divBdr>
                            <w:top w:val="none" w:sz="0" w:space="0" w:color="auto"/>
                            <w:left w:val="none" w:sz="0" w:space="0" w:color="auto"/>
                            <w:bottom w:val="none" w:sz="0" w:space="0" w:color="auto"/>
                            <w:right w:val="none" w:sz="0" w:space="0" w:color="auto"/>
                          </w:divBdr>
                        </w:div>
                      </w:divsChild>
                    </w:div>
                    <w:div w:id="243731228">
                      <w:marLeft w:val="0"/>
                      <w:marRight w:val="0"/>
                      <w:marTop w:val="0"/>
                      <w:marBottom w:val="0"/>
                      <w:divBdr>
                        <w:top w:val="none" w:sz="0" w:space="0" w:color="auto"/>
                        <w:left w:val="none" w:sz="0" w:space="0" w:color="auto"/>
                        <w:bottom w:val="none" w:sz="0" w:space="0" w:color="auto"/>
                        <w:right w:val="none" w:sz="0" w:space="0" w:color="auto"/>
                      </w:divBdr>
                      <w:divsChild>
                        <w:div w:id="141115972">
                          <w:marLeft w:val="0"/>
                          <w:marRight w:val="0"/>
                          <w:marTop w:val="0"/>
                          <w:marBottom w:val="0"/>
                          <w:divBdr>
                            <w:top w:val="none" w:sz="0" w:space="0" w:color="auto"/>
                            <w:left w:val="none" w:sz="0" w:space="0" w:color="auto"/>
                            <w:bottom w:val="none" w:sz="0" w:space="0" w:color="auto"/>
                            <w:right w:val="none" w:sz="0" w:space="0" w:color="auto"/>
                          </w:divBdr>
                        </w:div>
                        <w:div w:id="1107238804">
                          <w:marLeft w:val="0"/>
                          <w:marRight w:val="0"/>
                          <w:marTop w:val="0"/>
                          <w:marBottom w:val="0"/>
                          <w:divBdr>
                            <w:top w:val="none" w:sz="0" w:space="0" w:color="auto"/>
                            <w:left w:val="none" w:sz="0" w:space="0" w:color="auto"/>
                            <w:bottom w:val="none" w:sz="0" w:space="0" w:color="auto"/>
                            <w:right w:val="none" w:sz="0" w:space="0" w:color="auto"/>
                          </w:divBdr>
                        </w:div>
                      </w:divsChild>
                    </w:div>
                    <w:div w:id="2048603492">
                      <w:marLeft w:val="0"/>
                      <w:marRight w:val="0"/>
                      <w:marTop w:val="0"/>
                      <w:marBottom w:val="0"/>
                      <w:divBdr>
                        <w:top w:val="none" w:sz="0" w:space="0" w:color="auto"/>
                        <w:left w:val="none" w:sz="0" w:space="0" w:color="auto"/>
                        <w:bottom w:val="none" w:sz="0" w:space="0" w:color="auto"/>
                        <w:right w:val="none" w:sz="0" w:space="0" w:color="auto"/>
                      </w:divBdr>
                      <w:divsChild>
                        <w:div w:id="877666061">
                          <w:marLeft w:val="0"/>
                          <w:marRight w:val="0"/>
                          <w:marTop w:val="0"/>
                          <w:marBottom w:val="0"/>
                          <w:divBdr>
                            <w:top w:val="none" w:sz="0" w:space="0" w:color="auto"/>
                            <w:left w:val="none" w:sz="0" w:space="0" w:color="auto"/>
                            <w:bottom w:val="none" w:sz="0" w:space="0" w:color="auto"/>
                            <w:right w:val="none" w:sz="0" w:space="0" w:color="auto"/>
                          </w:divBdr>
                        </w:div>
                        <w:div w:id="1103039405">
                          <w:marLeft w:val="0"/>
                          <w:marRight w:val="0"/>
                          <w:marTop w:val="0"/>
                          <w:marBottom w:val="0"/>
                          <w:divBdr>
                            <w:top w:val="none" w:sz="0" w:space="0" w:color="auto"/>
                            <w:left w:val="none" w:sz="0" w:space="0" w:color="auto"/>
                            <w:bottom w:val="none" w:sz="0" w:space="0" w:color="auto"/>
                            <w:right w:val="none" w:sz="0" w:space="0" w:color="auto"/>
                          </w:divBdr>
                        </w:div>
                      </w:divsChild>
                    </w:div>
                    <w:div w:id="692268965">
                      <w:marLeft w:val="0"/>
                      <w:marRight w:val="0"/>
                      <w:marTop w:val="0"/>
                      <w:marBottom w:val="0"/>
                      <w:divBdr>
                        <w:top w:val="none" w:sz="0" w:space="0" w:color="auto"/>
                        <w:left w:val="none" w:sz="0" w:space="0" w:color="auto"/>
                        <w:bottom w:val="none" w:sz="0" w:space="0" w:color="auto"/>
                        <w:right w:val="none" w:sz="0" w:space="0" w:color="auto"/>
                      </w:divBdr>
                      <w:divsChild>
                        <w:div w:id="1337416524">
                          <w:marLeft w:val="0"/>
                          <w:marRight w:val="0"/>
                          <w:marTop w:val="0"/>
                          <w:marBottom w:val="0"/>
                          <w:divBdr>
                            <w:top w:val="none" w:sz="0" w:space="0" w:color="auto"/>
                            <w:left w:val="none" w:sz="0" w:space="0" w:color="auto"/>
                            <w:bottom w:val="none" w:sz="0" w:space="0" w:color="auto"/>
                            <w:right w:val="none" w:sz="0" w:space="0" w:color="auto"/>
                          </w:divBdr>
                        </w:div>
                        <w:div w:id="484204979">
                          <w:marLeft w:val="0"/>
                          <w:marRight w:val="0"/>
                          <w:marTop w:val="0"/>
                          <w:marBottom w:val="0"/>
                          <w:divBdr>
                            <w:top w:val="none" w:sz="0" w:space="0" w:color="auto"/>
                            <w:left w:val="none" w:sz="0" w:space="0" w:color="auto"/>
                            <w:bottom w:val="none" w:sz="0" w:space="0" w:color="auto"/>
                            <w:right w:val="none" w:sz="0" w:space="0" w:color="auto"/>
                          </w:divBdr>
                        </w:div>
                      </w:divsChild>
                    </w:div>
                    <w:div w:id="466317992">
                      <w:marLeft w:val="0"/>
                      <w:marRight w:val="0"/>
                      <w:marTop w:val="0"/>
                      <w:marBottom w:val="0"/>
                      <w:divBdr>
                        <w:top w:val="none" w:sz="0" w:space="0" w:color="auto"/>
                        <w:left w:val="none" w:sz="0" w:space="0" w:color="auto"/>
                        <w:bottom w:val="none" w:sz="0" w:space="0" w:color="auto"/>
                        <w:right w:val="none" w:sz="0" w:space="0" w:color="auto"/>
                      </w:divBdr>
                      <w:divsChild>
                        <w:div w:id="1760515471">
                          <w:marLeft w:val="0"/>
                          <w:marRight w:val="0"/>
                          <w:marTop w:val="0"/>
                          <w:marBottom w:val="0"/>
                          <w:divBdr>
                            <w:top w:val="none" w:sz="0" w:space="0" w:color="auto"/>
                            <w:left w:val="none" w:sz="0" w:space="0" w:color="auto"/>
                            <w:bottom w:val="none" w:sz="0" w:space="0" w:color="auto"/>
                            <w:right w:val="none" w:sz="0" w:space="0" w:color="auto"/>
                          </w:divBdr>
                        </w:div>
                        <w:div w:id="2024476520">
                          <w:marLeft w:val="0"/>
                          <w:marRight w:val="0"/>
                          <w:marTop w:val="0"/>
                          <w:marBottom w:val="0"/>
                          <w:divBdr>
                            <w:top w:val="none" w:sz="0" w:space="0" w:color="auto"/>
                            <w:left w:val="none" w:sz="0" w:space="0" w:color="auto"/>
                            <w:bottom w:val="none" w:sz="0" w:space="0" w:color="auto"/>
                            <w:right w:val="none" w:sz="0" w:space="0" w:color="auto"/>
                          </w:divBdr>
                        </w:div>
                      </w:divsChild>
                    </w:div>
                    <w:div w:id="1890267245">
                      <w:marLeft w:val="0"/>
                      <w:marRight w:val="0"/>
                      <w:marTop w:val="0"/>
                      <w:marBottom w:val="0"/>
                      <w:divBdr>
                        <w:top w:val="none" w:sz="0" w:space="0" w:color="auto"/>
                        <w:left w:val="none" w:sz="0" w:space="0" w:color="auto"/>
                        <w:bottom w:val="none" w:sz="0" w:space="0" w:color="auto"/>
                        <w:right w:val="none" w:sz="0" w:space="0" w:color="auto"/>
                      </w:divBdr>
                      <w:divsChild>
                        <w:div w:id="784084153">
                          <w:marLeft w:val="0"/>
                          <w:marRight w:val="0"/>
                          <w:marTop w:val="0"/>
                          <w:marBottom w:val="0"/>
                          <w:divBdr>
                            <w:top w:val="none" w:sz="0" w:space="0" w:color="auto"/>
                            <w:left w:val="none" w:sz="0" w:space="0" w:color="auto"/>
                            <w:bottom w:val="none" w:sz="0" w:space="0" w:color="auto"/>
                            <w:right w:val="none" w:sz="0" w:space="0" w:color="auto"/>
                          </w:divBdr>
                        </w:div>
                        <w:div w:id="1288387491">
                          <w:marLeft w:val="0"/>
                          <w:marRight w:val="0"/>
                          <w:marTop w:val="0"/>
                          <w:marBottom w:val="0"/>
                          <w:divBdr>
                            <w:top w:val="none" w:sz="0" w:space="0" w:color="auto"/>
                            <w:left w:val="none" w:sz="0" w:space="0" w:color="auto"/>
                            <w:bottom w:val="none" w:sz="0" w:space="0" w:color="auto"/>
                            <w:right w:val="none" w:sz="0" w:space="0" w:color="auto"/>
                          </w:divBdr>
                        </w:div>
                      </w:divsChild>
                    </w:div>
                    <w:div w:id="1293948357">
                      <w:marLeft w:val="0"/>
                      <w:marRight w:val="0"/>
                      <w:marTop w:val="0"/>
                      <w:marBottom w:val="0"/>
                      <w:divBdr>
                        <w:top w:val="none" w:sz="0" w:space="0" w:color="auto"/>
                        <w:left w:val="none" w:sz="0" w:space="0" w:color="auto"/>
                        <w:bottom w:val="none" w:sz="0" w:space="0" w:color="auto"/>
                        <w:right w:val="none" w:sz="0" w:space="0" w:color="auto"/>
                      </w:divBdr>
                      <w:divsChild>
                        <w:div w:id="1510870034">
                          <w:marLeft w:val="0"/>
                          <w:marRight w:val="0"/>
                          <w:marTop w:val="0"/>
                          <w:marBottom w:val="0"/>
                          <w:divBdr>
                            <w:top w:val="none" w:sz="0" w:space="0" w:color="auto"/>
                            <w:left w:val="none" w:sz="0" w:space="0" w:color="auto"/>
                            <w:bottom w:val="none" w:sz="0" w:space="0" w:color="auto"/>
                            <w:right w:val="none" w:sz="0" w:space="0" w:color="auto"/>
                          </w:divBdr>
                        </w:div>
                        <w:div w:id="141967073">
                          <w:marLeft w:val="0"/>
                          <w:marRight w:val="0"/>
                          <w:marTop w:val="0"/>
                          <w:marBottom w:val="0"/>
                          <w:divBdr>
                            <w:top w:val="none" w:sz="0" w:space="0" w:color="auto"/>
                            <w:left w:val="none" w:sz="0" w:space="0" w:color="auto"/>
                            <w:bottom w:val="none" w:sz="0" w:space="0" w:color="auto"/>
                            <w:right w:val="none" w:sz="0" w:space="0" w:color="auto"/>
                          </w:divBdr>
                        </w:div>
                      </w:divsChild>
                    </w:div>
                    <w:div w:id="1972397285">
                      <w:marLeft w:val="0"/>
                      <w:marRight w:val="0"/>
                      <w:marTop w:val="0"/>
                      <w:marBottom w:val="0"/>
                      <w:divBdr>
                        <w:top w:val="none" w:sz="0" w:space="0" w:color="auto"/>
                        <w:left w:val="none" w:sz="0" w:space="0" w:color="auto"/>
                        <w:bottom w:val="none" w:sz="0" w:space="0" w:color="auto"/>
                        <w:right w:val="none" w:sz="0" w:space="0" w:color="auto"/>
                      </w:divBdr>
                      <w:divsChild>
                        <w:div w:id="618923981">
                          <w:marLeft w:val="0"/>
                          <w:marRight w:val="0"/>
                          <w:marTop w:val="0"/>
                          <w:marBottom w:val="0"/>
                          <w:divBdr>
                            <w:top w:val="none" w:sz="0" w:space="0" w:color="auto"/>
                            <w:left w:val="none" w:sz="0" w:space="0" w:color="auto"/>
                            <w:bottom w:val="none" w:sz="0" w:space="0" w:color="auto"/>
                            <w:right w:val="none" w:sz="0" w:space="0" w:color="auto"/>
                          </w:divBdr>
                        </w:div>
                        <w:div w:id="1274557677">
                          <w:marLeft w:val="0"/>
                          <w:marRight w:val="0"/>
                          <w:marTop w:val="0"/>
                          <w:marBottom w:val="0"/>
                          <w:divBdr>
                            <w:top w:val="none" w:sz="0" w:space="0" w:color="auto"/>
                            <w:left w:val="none" w:sz="0" w:space="0" w:color="auto"/>
                            <w:bottom w:val="none" w:sz="0" w:space="0" w:color="auto"/>
                            <w:right w:val="none" w:sz="0" w:space="0" w:color="auto"/>
                          </w:divBdr>
                        </w:div>
                      </w:divsChild>
                    </w:div>
                    <w:div w:id="911356717">
                      <w:marLeft w:val="0"/>
                      <w:marRight w:val="0"/>
                      <w:marTop w:val="0"/>
                      <w:marBottom w:val="0"/>
                      <w:divBdr>
                        <w:top w:val="none" w:sz="0" w:space="0" w:color="auto"/>
                        <w:left w:val="none" w:sz="0" w:space="0" w:color="auto"/>
                        <w:bottom w:val="none" w:sz="0" w:space="0" w:color="auto"/>
                        <w:right w:val="none" w:sz="0" w:space="0" w:color="auto"/>
                      </w:divBdr>
                      <w:divsChild>
                        <w:div w:id="1567569393">
                          <w:marLeft w:val="0"/>
                          <w:marRight w:val="0"/>
                          <w:marTop w:val="0"/>
                          <w:marBottom w:val="0"/>
                          <w:divBdr>
                            <w:top w:val="none" w:sz="0" w:space="0" w:color="auto"/>
                            <w:left w:val="none" w:sz="0" w:space="0" w:color="auto"/>
                            <w:bottom w:val="none" w:sz="0" w:space="0" w:color="auto"/>
                            <w:right w:val="none" w:sz="0" w:space="0" w:color="auto"/>
                          </w:divBdr>
                        </w:div>
                        <w:div w:id="2110736067">
                          <w:marLeft w:val="0"/>
                          <w:marRight w:val="0"/>
                          <w:marTop w:val="0"/>
                          <w:marBottom w:val="0"/>
                          <w:divBdr>
                            <w:top w:val="none" w:sz="0" w:space="0" w:color="auto"/>
                            <w:left w:val="none" w:sz="0" w:space="0" w:color="auto"/>
                            <w:bottom w:val="none" w:sz="0" w:space="0" w:color="auto"/>
                            <w:right w:val="none" w:sz="0" w:space="0" w:color="auto"/>
                          </w:divBdr>
                        </w:div>
                      </w:divsChild>
                    </w:div>
                    <w:div w:id="538861980">
                      <w:marLeft w:val="0"/>
                      <w:marRight w:val="0"/>
                      <w:marTop w:val="0"/>
                      <w:marBottom w:val="0"/>
                      <w:divBdr>
                        <w:top w:val="none" w:sz="0" w:space="0" w:color="auto"/>
                        <w:left w:val="none" w:sz="0" w:space="0" w:color="auto"/>
                        <w:bottom w:val="none" w:sz="0" w:space="0" w:color="auto"/>
                        <w:right w:val="none" w:sz="0" w:space="0" w:color="auto"/>
                      </w:divBdr>
                      <w:divsChild>
                        <w:div w:id="1833644592">
                          <w:marLeft w:val="0"/>
                          <w:marRight w:val="0"/>
                          <w:marTop w:val="0"/>
                          <w:marBottom w:val="0"/>
                          <w:divBdr>
                            <w:top w:val="none" w:sz="0" w:space="0" w:color="auto"/>
                            <w:left w:val="none" w:sz="0" w:space="0" w:color="auto"/>
                            <w:bottom w:val="none" w:sz="0" w:space="0" w:color="auto"/>
                            <w:right w:val="none" w:sz="0" w:space="0" w:color="auto"/>
                          </w:divBdr>
                        </w:div>
                        <w:div w:id="1622880323">
                          <w:marLeft w:val="0"/>
                          <w:marRight w:val="0"/>
                          <w:marTop w:val="0"/>
                          <w:marBottom w:val="0"/>
                          <w:divBdr>
                            <w:top w:val="none" w:sz="0" w:space="0" w:color="auto"/>
                            <w:left w:val="none" w:sz="0" w:space="0" w:color="auto"/>
                            <w:bottom w:val="none" w:sz="0" w:space="0" w:color="auto"/>
                            <w:right w:val="none" w:sz="0" w:space="0" w:color="auto"/>
                          </w:divBdr>
                        </w:div>
                      </w:divsChild>
                    </w:div>
                    <w:div w:id="1976371848">
                      <w:marLeft w:val="0"/>
                      <w:marRight w:val="0"/>
                      <w:marTop w:val="0"/>
                      <w:marBottom w:val="0"/>
                      <w:divBdr>
                        <w:top w:val="none" w:sz="0" w:space="0" w:color="auto"/>
                        <w:left w:val="none" w:sz="0" w:space="0" w:color="auto"/>
                        <w:bottom w:val="none" w:sz="0" w:space="0" w:color="auto"/>
                        <w:right w:val="none" w:sz="0" w:space="0" w:color="auto"/>
                      </w:divBdr>
                      <w:divsChild>
                        <w:div w:id="948661396">
                          <w:marLeft w:val="0"/>
                          <w:marRight w:val="0"/>
                          <w:marTop w:val="0"/>
                          <w:marBottom w:val="0"/>
                          <w:divBdr>
                            <w:top w:val="none" w:sz="0" w:space="0" w:color="auto"/>
                            <w:left w:val="none" w:sz="0" w:space="0" w:color="auto"/>
                            <w:bottom w:val="none" w:sz="0" w:space="0" w:color="auto"/>
                            <w:right w:val="none" w:sz="0" w:space="0" w:color="auto"/>
                          </w:divBdr>
                        </w:div>
                        <w:div w:id="623002865">
                          <w:marLeft w:val="0"/>
                          <w:marRight w:val="0"/>
                          <w:marTop w:val="0"/>
                          <w:marBottom w:val="0"/>
                          <w:divBdr>
                            <w:top w:val="none" w:sz="0" w:space="0" w:color="auto"/>
                            <w:left w:val="none" w:sz="0" w:space="0" w:color="auto"/>
                            <w:bottom w:val="none" w:sz="0" w:space="0" w:color="auto"/>
                            <w:right w:val="none" w:sz="0" w:space="0" w:color="auto"/>
                          </w:divBdr>
                        </w:div>
                      </w:divsChild>
                    </w:div>
                    <w:div w:id="1978144153">
                      <w:marLeft w:val="0"/>
                      <w:marRight w:val="0"/>
                      <w:marTop w:val="0"/>
                      <w:marBottom w:val="0"/>
                      <w:divBdr>
                        <w:top w:val="none" w:sz="0" w:space="0" w:color="auto"/>
                        <w:left w:val="none" w:sz="0" w:space="0" w:color="auto"/>
                        <w:bottom w:val="none" w:sz="0" w:space="0" w:color="auto"/>
                        <w:right w:val="none" w:sz="0" w:space="0" w:color="auto"/>
                      </w:divBdr>
                      <w:divsChild>
                        <w:div w:id="407386910">
                          <w:marLeft w:val="0"/>
                          <w:marRight w:val="0"/>
                          <w:marTop w:val="0"/>
                          <w:marBottom w:val="0"/>
                          <w:divBdr>
                            <w:top w:val="none" w:sz="0" w:space="0" w:color="auto"/>
                            <w:left w:val="none" w:sz="0" w:space="0" w:color="auto"/>
                            <w:bottom w:val="none" w:sz="0" w:space="0" w:color="auto"/>
                            <w:right w:val="none" w:sz="0" w:space="0" w:color="auto"/>
                          </w:divBdr>
                        </w:div>
                        <w:div w:id="192496344">
                          <w:marLeft w:val="0"/>
                          <w:marRight w:val="0"/>
                          <w:marTop w:val="0"/>
                          <w:marBottom w:val="0"/>
                          <w:divBdr>
                            <w:top w:val="none" w:sz="0" w:space="0" w:color="auto"/>
                            <w:left w:val="none" w:sz="0" w:space="0" w:color="auto"/>
                            <w:bottom w:val="none" w:sz="0" w:space="0" w:color="auto"/>
                            <w:right w:val="none" w:sz="0" w:space="0" w:color="auto"/>
                          </w:divBdr>
                        </w:div>
                      </w:divsChild>
                    </w:div>
                    <w:div w:id="714810668">
                      <w:marLeft w:val="0"/>
                      <w:marRight w:val="0"/>
                      <w:marTop w:val="0"/>
                      <w:marBottom w:val="0"/>
                      <w:divBdr>
                        <w:top w:val="none" w:sz="0" w:space="0" w:color="auto"/>
                        <w:left w:val="none" w:sz="0" w:space="0" w:color="auto"/>
                        <w:bottom w:val="none" w:sz="0" w:space="0" w:color="auto"/>
                        <w:right w:val="none" w:sz="0" w:space="0" w:color="auto"/>
                      </w:divBdr>
                      <w:divsChild>
                        <w:div w:id="784230952">
                          <w:marLeft w:val="0"/>
                          <w:marRight w:val="0"/>
                          <w:marTop w:val="0"/>
                          <w:marBottom w:val="0"/>
                          <w:divBdr>
                            <w:top w:val="none" w:sz="0" w:space="0" w:color="auto"/>
                            <w:left w:val="none" w:sz="0" w:space="0" w:color="auto"/>
                            <w:bottom w:val="none" w:sz="0" w:space="0" w:color="auto"/>
                            <w:right w:val="none" w:sz="0" w:space="0" w:color="auto"/>
                          </w:divBdr>
                        </w:div>
                        <w:div w:id="828014085">
                          <w:marLeft w:val="0"/>
                          <w:marRight w:val="0"/>
                          <w:marTop w:val="0"/>
                          <w:marBottom w:val="0"/>
                          <w:divBdr>
                            <w:top w:val="none" w:sz="0" w:space="0" w:color="auto"/>
                            <w:left w:val="none" w:sz="0" w:space="0" w:color="auto"/>
                            <w:bottom w:val="none" w:sz="0" w:space="0" w:color="auto"/>
                            <w:right w:val="none" w:sz="0" w:space="0" w:color="auto"/>
                          </w:divBdr>
                        </w:div>
                      </w:divsChild>
                    </w:div>
                    <w:div w:id="1456293414">
                      <w:marLeft w:val="0"/>
                      <w:marRight w:val="0"/>
                      <w:marTop w:val="0"/>
                      <w:marBottom w:val="0"/>
                      <w:divBdr>
                        <w:top w:val="none" w:sz="0" w:space="0" w:color="auto"/>
                        <w:left w:val="none" w:sz="0" w:space="0" w:color="auto"/>
                        <w:bottom w:val="none" w:sz="0" w:space="0" w:color="auto"/>
                        <w:right w:val="none" w:sz="0" w:space="0" w:color="auto"/>
                      </w:divBdr>
                      <w:divsChild>
                        <w:div w:id="337805162">
                          <w:marLeft w:val="0"/>
                          <w:marRight w:val="0"/>
                          <w:marTop w:val="0"/>
                          <w:marBottom w:val="0"/>
                          <w:divBdr>
                            <w:top w:val="none" w:sz="0" w:space="0" w:color="auto"/>
                            <w:left w:val="none" w:sz="0" w:space="0" w:color="auto"/>
                            <w:bottom w:val="none" w:sz="0" w:space="0" w:color="auto"/>
                            <w:right w:val="none" w:sz="0" w:space="0" w:color="auto"/>
                          </w:divBdr>
                        </w:div>
                        <w:div w:id="806432797">
                          <w:marLeft w:val="0"/>
                          <w:marRight w:val="0"/>
                          <w:marTop w:val="0"/>
                          <w:marBottom w:val="0"/>
                          <w:divBdr>
                            <w:top w:val="none" w:sz="0" w:space="0" w:color="auto"/>
                            <w:left w:val="none" w:sz="0" w:space="0" w:color="auto"/>
                            <w:bottom w:val="none" w:sz="0" w:space="0" w:color="auto"/>
                            <w:right w:val="none" w:sz="0" w:space="0" w:color="auto"/>
                          </w:divBdr>
                        </w:div>
                      </w:divsChild>
                    </w:div>
                    <w:div w:id="1916742752">
                      <w:marLeft w:val="0"/>
                      <w:marRight w:val="0"/>
                      <w:marTop w:val="0"/>
                      <w:marBottom w:val="0"/>
                      <w:divBdr>
                        <w:top w:val="none" w:sz="0" w:space="0" w:color="auto"/>
                        <w:left w:val="none" w:sz="0" w:space="0" w:color="auto"/>
                        <w:bottom w:val="none" w:sz="0" w:space="0" w:color="auto"/>
                        <w:right w:val="none" w:sz="0" w:space="0" w:color="auto"/>
                      </w:divBdr>
                      <w:divsChild>
                        <w:div w:id="699670729">
                          <w:marLeft w:val="0"/>
                          <w:marRight w:val="0"/>
                          <w:marTop w:val="0"/>
                          <w:marBottom w:val="0"/>
                          <w:divBdr>
                            <w:top w:val="none" w:sz="0" w:space="0" w:color="auto"/>
                            <w:left w:val="none" w:sz="0" w:space="0" w:color="auto"/>
                            <w:bottom w:val="none" w:sz="0" w:space="0" w:color="auto"/>
                            <w:right w:val="none" w:sz="0" w:space="0" w:color="auto"/>
                          </w:divBdr>
                        </w:div>
                        <w:div w:id="1229998315">
                          <w:marLeft w:val="0"/>
                          <w:marRight w:val="0"/>
                          <w:marTop w:val="0"/>
                          <w:marBottom w:val="0"/>
                          <w:divBdr>
                            <w:top w:val="none" w:sz="0" w:space="0" w:color="auto"/>
                            <w:left w:val="none" w:sz="0" w:space="0" w:color="auto"/>
                            <w:bottom w:val="none" w:sz="0" w:space="0" w:color="auto"/>
                            <w:right w:val="none" w:sz="0" w:space="0" w:color="auto"/>
                          </w:divBdr>
                        </w:div>
                      </w:divsChild>
                    </w:div>
                    <w:div w:id="1678770295">
                      <w:marLeft w:val="0"/>
                      <w:marRight w:val="0"/>
                      <w:marTop w:val="0"/>
                      <w:marBottom w:val="0"/>
                      <w:divBdr>
                        <w:top w:val="none" w:sz="0" w:space="0" w:color="auto"/>
                        <w:left w:val="none" w:sz="0" w:space="0" w:color="auto"/>
                        <w:bottom w:val="none" w:sz="0" w:space="0" w:color="auto"/>
                        <w:right w:val="none" w:sz="0" w:space="0" w:color="auto"/>
                      </w:divBdr>
                      <w:divsChild>
                        <w:div w:id="2075662541">
                          <w:marLeft w:val="0"/>
                          <w:marRight w:val="0"/>
                          <w:marTop w:val="0"/>
                          <w:marBottom w:val="0"/>
                          <w:divBdr>
                            <w:top w:val="none" w:sz="0" w:space="0" w:color="auto"/>
                            <w:left w:val="none" w:sz="0" w:space="0" w:color="auto"/>
                            <w:bottom w:val="none" w:sz="0" w:space="0" w:color="auto"/>
                            <w:right w:val="none" w:sz="0" w:space="0" w:color="auto"/>
                          </w:divBdr>
                        </w:div>
                        <w:div w:id="2138528974">
                          <w:marLeft w:val="0"/>
                          <w:marRight w:val="0"/>
                          <w:marTop w:val="0"/>
                          <w:marBottom w:val="0"/>
                          <w:divBdr>
                            <w:top w:val="none" w:sz="0" w:space="0" w:color="auto"/>
                            <w:left w:val="none" w:sz="0" w:space="0" w:color="auto"/>
                            <w:bottom w:val="none" w:sz="0" w:space="0" w:color="auto"/>
                            <w:right w:val="none" w:sz="0" w:space="0" w:color="auto"/>
                          </w:divBdr>
                        </w:div>
                      </w:divsChild>
                    </w:div>
                    <w:div w:id="1644579694">
                      <w:marLeft w:val="0"/>
                      <w:marRight w:val="0"/>
                      <w:marTop w:val="0"/>
                      <w:marBottom w:val="0"/>
                      <w:divBdr>
                        <w:top w:val="none" w:sz="0" w:space="0" w:color="auto"/>
                        <w:left w:val="none" w:sz="0" w:space="0" w:color="auto"/>
                        <w:bottom w:val="none" w:sz="0" w:space="0" w:color="auto"/>
                        <w:right w:val="none" w:sz="0" w:space="0" w:color="auto"/>
                      </w:divBdr>
                      <w:divsChild>
                        <w:div w:id="1684894494">
                          <w:marLeft w:val="0"/>
                          <w:marRight w:val="0"/>
                          <w:marTop w:val="0"/>
                          <w:marBottom w:val="0"/>
                          <w:divBdr>
                            <w:top w:val="none" w:sz="0" w:space="0" w:color="auto"/>
                            <w:left w:val="none" w:sz="0" w:space="0" w:color="auto"/>
                            <w:bottom w:val="none" w:sz="0" w:space="0" w:color="auto"/>
                            <w:right w:val="none" w:sz="0" w:space="0" w:color="auto"/>
                          </w:divBdr>
                        </w:div>
                        <w:div w:id="20563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5821">
                  <w:marLeft w:val="0"/>
                  <w:marRight w:val="0"/>
                  <w:marTop w:val="0"/>
                  <w:marBottom w:val="0"/>
                  <w:divBdr>
                    <w:top w:val="none" w:sz="0" w:space="0" w:color="auto"/>
                    <w:left w:val="none" w:sz="0" w:space="0" w:color="auto"/>
                    <w:bottom w:val="none" w:sz="0" w:space="0" w:color="auto"/>
                    <w:right w:val="none" w:sz="0" w:space="0" w:color="auto"/>
                  </w:divBdr>
                  <w:divsChild>
                    <w:div w:id="608046414">
                      <w:marLeft w:val="0"/>
                      <w:marRight w:val="0"/>
                      <w:marTop w:val="0"/>
                      <w:marBottom w:val="0"/>
                      <w:divBdr>
                        <w:top w:val="none" w:sz="0" w:space="0" w:color="auto"/>
                        <w:left w:val="none" w:sz="0" w:space="0" w:color="auto"/>
                        <w:bottom w:val="none" w:sz="0" w:space="0" w:color="auto"/>
                        <w:right w:val="none" w:sz="0" w:space="0" w:color="auto"/>
                      </w:divBdr>
                    </w:div>
                    <w:div w:id="848061517">
                      <w:marLeft w:val="0"/>
                      <w:marRight w:val="0"/>
                      <w:marTop w:val="0"/>
                      <w:marBottom w:val="0"/>
                      <w:divBdr>
                        <w:top w:val="none" w:sz="0" w:space="0" w:color="auto"/>
                        <w:left w:val="none" w:sz="0" w:space="0" w:color="auto"/>
                        <w:bottom w:val="none" w:sz="0" w:space="0" w:color="auto"/>
                        <w:right w:val="none" w:sz="0" w:space="0" w:color="auto"/>
                      </w:divBdr>
                      <w:divsChild>
                        <w:div w:id="1898741096">
                          <w:marLeft w:val="0"/>
                          <w:marRight w:val="0"/>
                          <w:marTop w:val="0"/>
                          <w:marBottom w:val="0"/>
                          <w:divBdr>
                            <w:top w:val="none" w:sz="0" w:space="0" w:color="auto"/>
                            <w:left w:val="none" w:sz="0" w:space="0" w:color="auto"/>
                            <w:bottom w:val="none" w:sz="0" w:space="0" w:color="auto"/>
                            <w:right w:val="none" w:sz="0" w:space="0" w:color="auto"/>
                          </w:divBdr>
                        </w:div>
                        <w:div w:id="608856229">
                          <w:marLeft w:val="0"/>
                          <w:marRight w:val="0"/>
                          <w:marTop w:val="0"/>
                          <w:marBottom w:val="0"/>
                          <w:divBdr>
                            <w:top w:val="none" w:sz="0" w:space="0" w:color="auto"/>
                            <w:left w:val="none" w:sz="0" w:space="0" w:color="auto"/>
                            <w:bottom w:val="none" w:sz="0" w:space="0" w:color="auto"/>
                            <w:right w:val="none" w:sz="0" w:space="0" w:color="auto"/>
                          </w:divBdr>
                        </w:div>
                      </w:divsChild>
                    </w:div>
                    <w:div w:id="903832233">
                      <w:marLeft w:val="0"/>
                      <w:marRight w:val="0"/>
                      <w:marTop w:val="0"/>
                      <w:marBottom w:val="0"/>
                      <w:divBdr>
                        <w:top w:val="none" w:sz="0" w:space="0" w:color="auto"/>
                        <w:left w:val="none" w:sz="0" w:space="0" w:color="auto"/>
                        <w:bottom w:val="none" w:sz="0" w:space="0" w:color="auto"/>
                        <w:right w:val="none" w:sz="0" w:space="0" w:color="auto"/>
                      </w:divBdr>
                      <w:divsChild>
                        <w:div w:id="2067990964">
                          <w:marLeft w:val="0"/>
                          <w:marRight w:val="0"/>
                          <w:marTop w:val="0"/>
                          <w:marBottom w:val="0"/>
                          <w:divBdr>
                            <w:top w:val="none" w:sz="0" w:space="0" w:color="auto"/>
                            <w:left w:val="none" w:sz="0" w:space="0" w:color="auto"/>
                            <w:bottom w:val="none" w:sz="0" w:space="0" w:color="auto"/>
                            <w:right w:val="none" w:sz="0" w:space="0" w:color="auto"/>
                          </w:divBdr>
                        </w:div>
                        <w:div w:id="917518181">
                          <w:marLeft w:val="0"/>
                          <w:marRight w:val="0"/>
                          <w:marTop w:val="0"/>
                          <w:marBottom w:val="0"/>
                          <w:divBdr>
                            <w:top w:val="none" w:sz="0" w:space="0" w:color="auto"/>
                            <w:left w:val="none" w:sz="0" w:space="0" w:color="auto"/>
                            <w:bottom w:val="none" w:sz="0" w:space="0" w:color="auto"/>
                            <w:right w:val="none" w:sz="0" w:space="0" w:color="auto"/>
                          </w:divBdr>
                        </w:div>
                      </w:divsChild>
                    </w:div>
                    <w:div w:id="1006981934">
                      <w:marLeft w:val="0"/>
                      <w:marRight w:val="0"/>
                      <w:marTop w:val="0"/>
                      <w:marBottom w:val="0"/>
                      <w:divBdr>
                        <w:top w:val="none" w:sz="0" w:space="0" w:color="auto"/>
                        <w:left w:val="none" w:sz="0" w:space="0" w:color="auto"/>
                        <w:bottom w:val="none" w:sz="0" w:space="0" w:color="auto"/>
                        <w:right w:val="none" w:sz="0" w:space="0" w:color="auto"/>
                      </w:divBdr>
                      <w:divsChild>
                        <w:div w:id="288247998">
                          <w:marLeft w:val="0"/>
                          <w:marRight w:val="0"/>
                          <w:marTop w:val="0"/>
                          <w:marBottom w:val="0"/>
                          <w:divBdr>
                            <w:top w:val="none" w:sz="0" w:space="0" w:color="auto"/>
                            <w:left w:val="none" w:sz="0" w:space="0" w:color="auto"/>
                            <w:bottom w:val="none" w:sz="0" w:space="0" w:color="auto"/>
                            <w:right w:val="none" w:sz="0" w:space="0" w:color="auto"/>
                          </w:divBdr>
                        </w:div>
                        <w:div w:id="391928079">
                          <w:marLeft w:val="0"/>
                          <w:marRight w:val="0"/>
                          <w:marTop w:val="0"/>
                          <w:marBottom w:val="0"/>
                          <w:divBdr>
                            <w:top w:val="none" w:sz="0" w:space="0" w:color="auto"/>
                            <w:left w:val="none" w:sz="0" w:space="0" w:color="auto"/>
                            <w:bottom w:val="none" w:sz="0" w:space="0" w:color="auto"/>
                            <w:right w:val="none" w:sz="0" w:space="0" w:color="auto"/>
                          </w:divBdr>
                        </w:div>
                      </w:divsChild>
                    </w:div>
                    <w:div w:id="224220594">
                      <w:marLeft w:val="0"/>
                      <w:marRight w:val="0"/>
                      <w:marTop w:val="0"/>
                      <w:marBottom w:val="0"/>
                      <w:divBdr>
                        <w:top w:val="none" w:sz="0" w:space="0" w:color="auto"/>
                        <w:left w:val="none" w:sz="0" w:space="0" w:color="auto"/>
                        <w:bottom w:val="none" w:sz="0" w:space="0" w:color="auto"/>
                        <w:right w:val="none" w:sz="0" w:space="0" w:color="auto"/>
                      </w:divBdr>
                      <w:divsChild>
                        <w:div w:id="846091529">
                          <w:marLeft w:val="0"/>
                          <w:marRight w:val="0"/>
                          <w:marTop w:val="0"/>
                          <w:marBottom w:val="0"/>
                          <w:divBdr>
                            <w:top w:val="none" w:sz="0" w:space="0" w:color="auto"/>
                            <w:left w:val="none" w:sz="0" w:space="0" w:color="auto"/>
                            <w:bottom w:val="none" w:sz="0" w:space="0" w:color="auto"/>
                            <w:right w:val="none" w:sz="0" w:space="0" w:color="auto"/>
                          </w:divBdr>
                        </w:div>
                        <w:div w:id="1697807592">
                          <w:marLeft w:val="0"/>
                          <w:marRight w:val="0"/>
                          <w:marTop w:val="0"/>
                          <w:marBottom w:val="0"/>
                          <w:divBdr>
                            <w:top w:val="none" w:sz="0" w:space="0" w:color="auto"/>
                            <w:left w:val="none" w:sz="0" w:space="0" w:color="auto"/>
                            <w:bottom w:val="none" w:sz="0" w:space="0" w:color="auto"/>
                            <w:right w:val="none" w:sz="0" w:space="0" w:color="auto"/>
                          </w:divBdr>
                        </w:div>
                      </w:divsChild>
                    </w:div>
                    <w:div w:id="982348273">
                      <w:marLeft w:val="0"/>
                      <w:marRight w:val="0"/>
                      <w:marTop w:val="0"/>
                      <w:marBottom w:val="0"/>
                      <w:divBdr>
                        <w:top w:val="none" w:sz="0" w:space="0" w:color="auto"/>
                        <w:left w:val="none" w:sz="0" w:space="0" w:color="auto"/>
                        <w:bottom w:val="none" w:sz="0" w:space="0" w:color="auto"/>
                        <w:right w:val="none" w:sz="0" w:space="0" w:color="auto"/>
                      </w:divBdr>
                      <w:divsChild>
                        <w:div w:id="482552833">
                          <w:marLeft w:val="0"/>
                          <w:marRight w:val="0"/>
                          <w:marTop w:val="0"/>
                          <w:marBottom w:val="0"/>
                          <w:divBdr>
                            <w:top w:val="none" w:sz="0" w:space="0" w:color="auto"/>
                            <w:left w:val="none" w:sz="0" w:space="0" w:color="auto"/>
                            <w:bottom w:val="none" w:sz="0" w:space="0" w:color="auto"/>
                            <w:right w:val="none" w:sz="0" w:space="0" w:color="auto"/>
                          </w:divBdr>
                        </w:div>
                        <w:div w:id="1061752754">
                          <w:marLeft w:val="0"/>
                          <w:marRight w:val="0"/>
                          <w:marTop w:val="0"/>
                          <w:marBottom w:val="0"/>
                          <w:divBdr>
                            <w:top w:val="none" w:sz="0" w:space="0" w:color="auto"/>
                            <w:left w:val="none" w:sz="0" w:space="0" w:color="auto"/>
                            <w:bottom w:val="none" w:sz="0" w:space="0" w:color="auto"/>
                            <w:right w:val="none" w:sz="0" w:space="0" w:color="auto"/>
                          </w:divBdr>
                        </w:div>
                      </w:divsChild>
                    </w:div>
                    <w:div w:id="1783451129">
                      <w:marLeft w:val="0"/>
                      <w:marRight w:val="0"/>
                      <w:marTop w:val="0"/>
                      <w:marBottom w:val="0"/>
                      <w:divBdr>
                        <w:top w:val="none" w:sz="0" w:space="0" w:color="auto"/>
                        <w:left w:val="none" w:sz="0" w:space="0" w:color="auto"/>
                        <w:bottom w:val="none" w:sz="0" w:space="0" w:color="auto"/>
                        <w:right w:val="none" w:sz="0" w:space="0" w:color="auto"/>
                      </w:divBdr>
                      <w:divsChild>
                        <w:div w:id="1730690983">
                          <w:marLeft w:val="0"/>
                          <w:marRight w:val="0"/>
                          <w:marTop w:val="0"/>
                          <w:marBottom w:val="0"/>
                          <w:divBdr>
                            <w:top w:val="none" w:sz="0" w:space="0" w:color="auto"/>
                            <w:left w:val="none" w:sz="0" w:space="0" w:color="auto"/>
                            <w:bottom w:val="none" w:sz="0" w:space="0" w:color="auto"/>
                            <w:right w:val="none" w:sz="0" w:space="0" w:color="auto"/>
                          </w:divBdr>
                        </w:div>
                        <w:div w:id="2085684127">
                          <w:marLeft w:val="0"/>
                          <w:marRight w:val="0"/>
                          <w:marTop w:val="0"/>
                          <w:marBottom w:val="0"/>
                          <w:divBdr>
                            <w:top w:val="none" w:sz="0" w:space="0" w:color="auto"/>
                            <w:left w:val="none" w:sz="0" w:space="0" w:color="auto"/>
                            <w:bottom w:val="none" w:sz="0" w:space="0" w:color="auto"/>
                            <w:right w:val="none" w:sz="0" w:space="0" w:color="auto"/>
                          </w:divBdr>
                        </w:div>
                      </w:divsChild>
                    </w:div>
                    <w:div w:id="851383762">
                      <w:marLeft w:val="0"/>
                      <w:marRight w:val="0"/>
                      <w:marTop w:val="0"/>
                      <w:marBottom w:val="0"/>
                      <w:divBdr>
                        <w:top w:val="none" w:sz="0" w:space="0" w:color="auto"/>
                        <w:left w:val="none" w:sz="0" w:space="0" w:color="auto"/>
                        <w:bottom w:val="none" w:sz="0" w:space="0" w:color="auto"/>
                        <w:right w:val="none" w:sz="0" w:space="0" w:color="auto"/>
                      </w:divBdr>
                      <w:divsChild>
                        <w:div w:id="1876381577">
                          <w:marLeft w:val="0"/>
                          <w:marRight w:val="0"/>
                          <w:marTop w:val="0"/>
                          <w:marBottom w:val="0"/>
                          <w:divBdr>
                            <w:top w:val="none" w:sz="0" w:space="0" w:color="auto"/>
                            <w:left w:val="none" w:sz="0" w:space="0" w:color="auto"/>
                            <w:bottom w:val="none" w:sz="0" w:space="0" w:color="auto"/>
                            <w:right w:val="none" w:sz="0" w:space="0" w:color="auto"/>
                          </w:divBdr>
                        </w:div>
                        <w:div w:id="1207335135">
                          <w:marLeft w:val="0"/>
                          <w:marRight w:val="0"/>
                          <w:marTop w:val="0"/>
                          <w:marBottom w:val="0"/>
                          <w:divBdr>
                            <w:top w:val="none" w:sz="0" w:space="0" w:color="auto"/>
                            <w:left w:val="none" w:sz="0" w:space="0" w:color="auto"/>
                            <w:bottom w:val="none" w:sz="0" w:space="0" w:color="auto"/>
                            <w:right w:val="none" w:sz="0" w:space="0" w:color="auto"/>
                          </w:divBdr>
                        </w:div>
                      </w:divsChild>
                    </w:div>
                    <w:div w:id="939722168">
                      <w:marLeft w:val="0"/>
                      <w:marRight w:val="0"/>
                      <w:marTop w:val="0"/>
                      <w:marBottom w:val="0"/>
                      <w:divBdr>
                        <w:top w:val="none" w:sz="0" w:space="0" w:color="auto"/>
                        <w:left w:val="none" w:sz="0" w:space="0" w:color="auto"/>
                        <w:bottom w:val="none" w:sz="0" w:space="0" w:color="auto"/>
                        <w:right w:val="none" w:sz="0" w:space="0" w:color="auto"/>
                      </w:divBdr>
                      <w:divsChild>
                        <w:div w:id="553859368">
                          <w:marLeft w:val="0"/>
                          <w:marRight w:val="0"/>
                          <w:marTop w:val="0"/>
                          <w:marBottom w:val="0"/>
                          <w:divBdr>
                            <w:top w:val="none" w:sz="0" w:space="0" w:color="auto"/>
                            <w:left w:val="none" w:sz="0" w:space="0" w:color="auto"/>
                            <w:bottom w:val="none" w:sz="0" w:space="0" w:color="auto"/>
                            <w:right w:val="none" w:sz="0" w:space="0" w:color="auto"/>
                          </w:divBdr>
                        </w:div>
                        <w:div w:id="1409965487">
                          <w:marLeft w:val="0"/>
                          <w:marRight w:val="0"/>
                          <w:marTop w:val="0"/>
                          <w:marBottom w:val="0"/>
                          <w:divBdr>
                            <w:top w:val="none" w:sz="0" w:space="0" w:color="auto"/>
                            <w:left w:val="none" w:sz="0" w:space="0" w:color="auto"/>
                            <w:bottom w:val="none" w:sz="0" w:space="0" w:color="auto"/>
                            <w:right w:val="none" w:sz="0" w:space="0" w:color="auto"/>
                          </w:divBdr>
                        </w:div>
                      </w:divsChild>
                    </w:div>
                    <w:div w:id="925113880">
                      <w:marLeft w:val="0"/>
                      <w:marRight w:val="0"/>
                      <w:marTop w:val="0"/>
                      <w:marBottom w:val="0"/>
                      <w:divBdr>
                        <w:top w:val="none" w:sz="0" w:space="0" w:color="auto"/>
                        <w:left w:val="none" w:sz="0" w:space="0" w:color="auto"/>
                        <w:bottom w:val="none" w:sz="0" w:space="0" w:color="auto"/>
                        <w:right w:val="none" w:sz="0" w:space="0" w:color="auto"/>
                      </w:divBdr>
                      <w:divsChild>
                        <w:div w:id="2108771420">
                          <w:marLeft w:val="0"/>
                          <w:marRight w:val="0"/>
                          <w:marTop w:val="0"/>
                          <w:marBottom w:val="0"/>
                          <w:divBdr>
                            <w:top w:val="none" w:sz="0" w:space="0" w:color="auto"/>
                            <w:left w:val="none" w:sz="0" w:space="0" w:color="auto"/>
                            <w:bottom w:val="none" w:sz="0" w:space="0" w:color="auto"/>
                            <w:right w:val="none" w:sz="0" w:space="0" w:color="auto"/>
                          </w:divBdr>
                        </w:div>
                        <w:div w:id="2074697489">
                          <w:marLeft w:val="0"/>
                          <w:marRight w:val="0"/>
                          <w:marTop w:val="0"/>
                          <w:marBottom w:val="0"/>
                          <w:divBdr>
                            <w:top w:val="none" w:sz="0" w:space="0" w:color="auto"/>
                            <w:left w:val="none" w:sz="0" w:space="0" w:color="auto"/>
                            <w:bottom w:val="none" w:sz="0" w:space="0" w:color="auto"/>
                            <w:right w:val="none" w:sz="0" w:space="0" w:color="auto"/>
                          </w:divBdr>
                        </w:div>
                      </w:divsChild>
                    </w:div>
                    <w:div w:id="619536779">
                      <w:marLeft w:val="0"/>
                      <w:marRight w:val="0"/>
                      <w:marTop w:val="0"/>
                      <w:marBottom w:val="0"/>
                      <w:divBdr>
                        <w:top w:val="none" w:sz="0" w:space="0" w:color="auto"/>
                        <w:left w:val="none" w:sz="0" w:space="0" w:color="auto"/>
                        <w:bottom w:val="none" w:sz="0" w:space="0" w:color="auto"/>
                        <w:right w:val="none" w:sz="0" w:space="0" w:color="auto"/>
                      </w:divBdr>
                      <w:divsChild>
                        <w:div w:id="367460709">
                          <w:marLeft w:val="0"/>
                          <w:marRight w:val="0"/>
                          <w:marTop w:val="0"/>
                          <w:marBottom w:val="0"/>
                          <w:divBdr>
                            <w:top w:val="none" w:sz="0" w:space="0" w:color="auto"/>
                            <w:left w:val="none" w:sz="0" w:space="0" w:color="auto"/>
                            <w:bottom w:val="none" w:sz="0" w:space="0" w:color="auto"/>
                            <w:right w:val="none" w:sz="0" w:space="0" w:color="auto"/>
                          </w:divBdr>
                        </w:div>
                        <w:div w:id="13924932">
                          <w:marLeft w:val="0"/>
                          <w:marRight w:val="0"/>
                          <w:marTop w:val="0"/>
                          <w:marBottom w:val="0"/>
                          <w:divBdr>
                            <w:top w:val="none" w:sz="0" w:space="0" w:color="auto"/>
                            <w:left w:val="none" w:sz="0" w:space="0" w:color="auto"/>
                            <w:bottom w:val="none" w:sz="0" w:space="0" w:color="auto"/>
                            <w:right w:val="none" w:sz="0" w:space="0" w:color="auto"/>
                          </w:divBdr>
                        </w:div>
                      </w:divsChild>
                    </w:div>
                    <w:div w:id="782071409">
                      <w:marLeft w:val="0"/>
                      <w:marRight w:val="0"/>
                      <w:marTop w:val="0"/>
                      <w:marBottom w:val="0"/>
                      <w:divBdr>
                        <w:top w:val="none" w:sz="0" w:space="0" w:color="auto"/>
                        <w:left w:val="none" w:sz="0" w:space="0" w:color="auto"/>
                        <w:bottom w:val="none" w:sz="0" w:space="0" w:color="auto"/>
                        <w:right w:val="none" w:sz="0" w:space="0" w:color="auto"/>
                      </w:divBdr>
                      <w:divsChild>
                        <w:div w:id="793015691">
                          <w:marLeft w:val="0"/>
                          <w:marRight w:val="0"/>
                          <w:marTop w:val="0"/>
                          <w:marBottom w:val="0"/>
                          <w:divBdr>
                            <w:top w:val="none" w:sz="0" w:space="0" w:color="auto"/>
                            <w:left w:val="none" w:sz="0" w:space="0" w:color="auto"/>
                            <w:bottom w:val="none" w:sz="0" w:space="0" w:color="auto"/>
                            <w:right w:val="none" w:sz="0" w:space="0" w:color="auto"/>
                          </w:divBdr>
                        </w:div>
                        <w:div w:id="1717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4489">
                  <w:marLeft w:val="0"/>
                  <w:marRight w:val="0"/>
                  <w:marTop w:val="0"/>
                  <w:marBottom w:val="0"/>
                  <w:divBdr>
                    <w:top w:val="none" w:sz="0" w:space="0" w:color="auto"/>
                    <w:left w:val="none" w:sz="0" w:space="0" w:color="auto"/>
                    <w:bottom w:val="none" w:sz="0" w:space="0" w:color="auto"/>
                    <w:right w:val="none" w:sz="0" w:space="0" w:color="auto"/>
                  </w:divBdr>
                  <w:divsChild>
                    <w:div w:id="1655526355">
                      <w:marLeft w:val="0"/>
                      <w:marRight w:val="0"/>
                      <w:marTop w:val="0"/>
                      <w:marBottom w:val="0"/>
                      <w:divBdr>
                        <w:top w:val="none" w:sz="0" w:space="0" w:color="auto"/>
                        <w:left w:val="none" w:sz="0" w:space="0" w:color="auto"/>
                        <w:bottom w:val="none" w:sz="0" w:space="0" w:color="auto"/>
                        <w:right w:val="none" w:sz="0" w:space="0" w:color="auto"/>
                      </w:divBdr>
                    </w:div>
                    <w:div w:id="1904490057">
                      <w:marLeft w:val="0"/>
                      <w:marRight w:val="0"/>
                      <w:marTop w:val="0"/>
                      <w:marBottom w:val="0"/>
                      <w:divBdr>
                        <w:top w:val="none" w:sz="0" w:space="0" w:color="auto"/>
                        <w:left w:val="none" w:sz="0" w:space="0" w:color="auto"/>
                        <w:bottom w:val="none" w:sz="0" w:space="0" w:color="auto"/>
                        <w:right w:val="none" w:sz="0" w:space="0" w:color="auto"/>
                      </w:divBdr>
                      <w:divsChild>
                        <w:div w:id="1925918279">
                          <w:marLeft w:val="0"/>
                          <w:marRight w:val="0"/>
                          <w:marTop w:val="0"/>
                          <w:marBottom w:val="0"/>
                          <w:divBdr>
                            <w:top w:val="none" w:sz="0" w:space="0" w:color="auto"/>
                            <w:left w:val="none" w:sz="0" w:space="0" w:color="auto"/>
                            <w:bottom w:val="none" w:sz="0" w:space="0" w:color="auto"/>
                            <w:right w:val="none" w:sz="0" w:space="0" w:color="auto"/>
                          </w:divBdr>
                        </w:div>
                        <w:div w:id="2048752808">
                          <w:marLeft w:val="0"/>
                          <w:marRight w:val="0"/>
                          <w:marTop w:val="0"/>
                          <w:marBottom w:val="0"/>
                          <w:divBdr>
                            <w:top w:val="none" w:sz="0" w:space="0" w:color="auto"/>
                            <w:left w:val="none" w:sz="0" w:space="0" w:color="auto"/>
                            <w:bottom w:val="none" w:sz="0" w:space="0" w:color="auto"/>
                            <w:right w:val="none" w:sz="0" w:space="0" w:color="auto"/>
                          </w:divBdr>
                        </w:div>
                      </w:divsChild>
                    </w:div>
                    <w:div w:id="1183320567">
                      <w:marLeft w:val="0"/>
                      <w:marRight w:val="0"/>
                      <w:marTop w:val="0"/>
                      <w:marBottom w:val="0"/>
                      <w:divBdr>
                        <w:top w:val="none" w:sz="0" w:space="0" w:color="auto"/>
                        <w:left w:val="none" w:sz="0" w:space="0" w:color="auto"/>
                        <w:bottom w:val="none" w:sz="0" w:space="0" w:color="auto"/>
                        <w:right w:val="none" w:sz="0" w:space="0" w:color="auto"/>
                      </w:divBdr>
                      <w:divsChild>
                        <w:div w:id="424880453">
                          <w:marLeft w:val="0"/>
                          <w:marRight w:val="0"/>
                          <w:marTop w:val="0"/>
                          <w:marBottom w:val="0"/>
                          <w:divBdr>
                            <w:top w:val="none" w:sz="0" w:space="0" w:color="auto"/>
                            <w:left w:val="none" w:sz="0" w:space="0" w:color="auto"/>
                            <w:bottom w:val="none" w:sz="0" w:space="0" w:color="auto"/>
                            <w:right w:val="none" w:sz="0" w:space="0" w:color="auto"/>
                          </w:divBdr>
                        </w:div>
                        <w:div w:id="15383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16</Pages>
  <Words>1275</Words>
  <Characters>7273</Characters>
  <Application>Microsoft Office Word</Application>
  <DocSecurity>0</DocSecurity>
  <Lines>60</Lines>
  <Paragraphs>17</Paragraphs>
  <ScaleCrop>false</ScaleCrop>
  <Company>Microsoft</Company>
  <LinksUpToDate>false</LinksUpToDate>
  <CharactersWithSpaces>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lenovo</cp:lastModifiedBy>
  <cp:revision>12</cp:revision>
  <cp:lastPrinted>2021-11-22T02:15:00Z</cp:lastPrinted>
  <dcterms:created xsi:type="dcterms:W3CDTF">2020-06-15T08:45:00Z</dcterms:created>
  <dcterms:modified xsi:type="dcterms:W3CDTF">2024-07-16T05:33:00Z</dcterms:modified>
</cp:coreProperties>
</file>